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8114B6" w:rsidRDefault="00200BE8" w:rsidP="000676CC">
      <w:pPr>
        <w:ind w:firstLine="720"/>
        <w:jc w:val="center"/>
        <w:rPr>
          <w:b/>
        </w:rPr>
      </w:pPr>
      <w:r w:rsidRPr="008114B6">
        <w:rPr>
          <w:b/>
        </w:rPr>
        <w:t xml:space="preserve">Отчет о деятельности </w:t>
      </w:r>
      <w:r w:rsidR="00C37DA9" w:rsidRPr="008114B6">
        <w:rPr>
          <w:b/>
        </w:rPr>
        <w:t xml:space="preserve"> ТОО «Рудненский Водоканал» </w:t>
      </w:r>
      <w:r w:rsidRPr="008114B6">
        <w:rPr>
          <w:b/>
        </w:rPr>
        <w:t>по предоставлению регулируемых услуг (товаров, работ) перед потребителями и иными заинтересованными лицами</w:t>
      </w:r>
      <w:r w:rsidR="00567479">
        <w:rPr>
          <w:b/>
        </w:rPr>
        <w:t xml:space="preserve"> за 2016</w:t>
      </w:r>
      <w:r w:rsidR="00C65E1D" w:rsidRPr="008114B6">
        <w:rPr>
          <w:b/>
        </w:rPr>
        <w:t xml:space="preserve"> год</w:t>
      </w:r>
    </w:p>
    <w:p w:rsidR="00C37DA9" w:rsidRPr="008114B6" w:rsidRDefault="00C37DA9" w:rsidP="00790AD0">
      <w:pPr>
        <w:ind w:firstLine="720"/>
        <w:rPr>
          <w:b/>
        </w:rPr>
      </w:pPr>
      <w:r w:rsidRPr="008114B6">
        <w:rPr>
          <w:b/>
        </w:rPr>
        <w:t xml:space="preserve">                              </w:t>
      </w:r>
      <w:r w:rsidR="00937F3B" w:rsidRPr="008114B6">
        <w:rPr>
          <w:b/>
        </w:rPr>
        <w:t xml:space="preserve">                </w:t>
      </w:r>
      <w:r w:rsidRPr="008114B6">
        <w:rPr>
          <w:b/>
        </w:rPr>
        <w:t xml:space="preserve"> </w:t>
      </w:r>
    </w:p>
    <w:p w:rsidR="00790AD0" w:rsidRPr="008114B6" w:rsidRDefault="000676CC" w:rsidP="004A3F64">
      <w:pPr>
        <w:spacing w:line="276" w:lineRule="auto"/>
        <w:jc w:val="both"/>
      </w:pPr>
      <w:r w:rsidRPr="008114B6">
        <w:t xml:space="preserve">     </w:t>
      </w:r>
      <w:r w:rsidR="00790AD0" w:rsidRPr="008114B6">
        <w:t xml:space="preserve">ТОО «Рудненский Водоканал» </w:t>
      </w:r>
      <w:r w:rsidR="0095311C" w:rsidRPr="008114B6">
        <w:t>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790AD0" w:rsidRPr="008114B6" w:rsidRDefault="000676CC" w:rsidP="004A3F64">
      <w:pPr>
        <w:spacing w:line="276" w:lineRule="auto"/>
        <w:jc w:val="both"/>
      </w:pPr>
      <w:r w:rsidRPr="008114B6">
        <w:t xml:space="preserve">    </w:t>
      </w:r>
      <w:r w:rsidR="00790AD0" w:rsidRPr="008114B6">
        <w:t xml:space="preserve">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95311C" w:rsidRPr="004D3A26" w:rsidRDefault="000676CC" w:rsidP="004A3F64">
      <w:pPr>
        <w:spacing w:line="276" w:lineRule="auto"/>
        <w:jc w:val="both"/>
      </w:pPr>
      <w:r w:rsidRPr="008114B6">
        <w:t xml:space="preserve">    </w:t>
      </w:r>
      <w:r w:rsidR="004D3A26" w:rsidRPr="004D3A26">
        <w:t>Приказом № 384-ОД от 24 ноября 2015 года Департаментом Комитета по регулированию естественных монополий и защите конкуренции Министерства национальной экономики Республики Казахстан</w:t>
      </w:r>
      <w:r w:rsidR="0095311C" w:rsidRPr="004D3A26">
        <w:t xml:space="preserve">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w:t>
      </w:r>
      <w:r w:rsidR="004D3A26" w:rsidRPr="004D3A26">
        <w:t xml:space="preserve">тке сточных вод на </w:t>
      </w:r>
      <w:proofErr w:type="gramStart"/>
      <w:r w:rsidR="004D3A26" w:rsidRPr="004D3A26">
        <w:t>долгосрочный  период</w:t>
      </w:r>
      <w:proofErr w:type="gramEnd"/>
      <w:r w:rsidR="004D3A26" w:rsidRPr="004D3A26">
        <w:t xml:space="preserve"> 2016-2020</w:t>
      </w:r>
      <w:r w:rsidR="0095311C" w:rsidRPr="004D3A26">
        <w:t xml:space="preserve"> годы.</w:t>
      </w:r>
      <w:r w:rsidR="004D3A26" w:rsidRPr="004D3A26">
        <w:t xml:space="preserve"> </w:t>
      </w:r>
    </w:p>
    <w:p w:rsidR="0095311C" w:rsidRPr="008114B6" w:rsidRDefault="007268C6" w:rsidP="004A3F64">
      <w:pPr>
        <w:spacing w:line="276" w:lineRule="auto"/>
        <w:jc w:val="both"/>
      </w:pPr>
      <w:r w:rsidRPr="004D3A26">
        <w:t xml:space="preserve">    </w:t>
      </w:r>
      <w:r w:rsidR="00C37DA9" w:rsidRPr="004D3A26">
        <w:t xml:space="preserve">Согласно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w:t>
      </w:r>
      <w:proofErr w:type="spellStart"/>
      <w:r w:rsidR="00C37DA9" w:rsidRPr="004D3A26">
        <w:t>п.п</w:t>
      </w:r>
      <w:proofErr w:type="spellEnd"/>
      <w:r w:rsidR="00D22C6B" w:rsidRPr="004D3A26">
        <w:t>.</w:t>
      </w:r>
      <w:r w:rsidR="00C37DA9" w:rsidRPr="004D3A26">
        <w:t xml:space="preserve"> 8, ТОО «Рудненский Водоканал» размещает информацию о </w:t>
      </w:r>
      <w:r w:rsidR="004D3A26" w:rsidRPr="004D3A26">
        <w:t>деятельности предприятия за 2016</w:t>
      </w:r>
      <w:r w:rsidR="00C37DA9" w:rsidRPr="004D3A26">
        <w:t xml:space="preserve"> год.</w:t>
      </w:r>
    </w:p>
    <w:p w:rsidR="007268C6" w:rsidRPr="008114B6" w:rsidRDefault="007268C6" w:rsidP="004A3F64">
      <w:pPr>
        <w:spacing w:line="276" w:lineRule="auto"/>
        <w:jc w:val="both"/>
      </w:pPr>
    </w:p>
    <w:p w:rsidR="00790AD0" w:rsidRDefault="007268C6" w:rsidP="004A3F64">
      <w:pPr>
        <w:spacing w:line="276" w:lineRule="auto"/>
        <w:ind w:firstLine="720"/>
        <w:jc w:val="center"/>
        <w:rPr>
          <w:b/>
        </w:rPr>
      </w:pPr>
      <w:r w:rsidRPr="008114B6">
        <w:rPr>
          <w:b/>
        </w:rPr>
        <w:t>1. Исполнение инвестиционной программы</w:t>
      </w:r>
    </w:p>
    <w:p w:rsidR="008114B6" w:rsidRPr="008114B6" w:rsidRDefault="008114B6" w:rsidP="004A3F64">
      <w:pPr>
        <w:spacing w:line="276" w:lineRule="auto"/>
        <w:ind w:firstLine="720"/>
        <w:jc w:val="center"/>
        <w:rPr>
          <w:b/>
        </w:rPr>
      </w:pPr>
    </w:p>
    <w:p w:rsidR="00F93855" w:rsidRDefault="007268C6" w:rsidP="004A3F64">
      <w:pPr>
        <w:pStyle w:val="a3"/>
        <w:spacing w:line="276" w:lineRule="auto"/>
        <w:ind w:firstLine="0"/>
        <w:jc w:val="both"/>
        <w:rPr>
          <w:b w:val="0"/>
          <w:sz w:val="24"/>
        </w:rPr>
      </w:pPr>
      <w:r w:rsidRPr="008114B6">
        <w:rPr>
          <w:b w:val="0"/>
          <w:sz w:val="24"/>
        </w:rPr>
        <w:t xml:space="preserve">   </w:t>
      </w:r>
      <w:r w:rsidR="00F93855" w:rsidRPr="008114B6">
        <w:rPr>
          <w:b w:val="0"/>
          <w:sz w:val="24"/>
        </w:rPr>
        <w:t xml:space="preserve">  </w:t>
      </w:r>
      <w:r w:rsidR="004D3A26">
        <w:rPr>
          <w:b w:val="0"/>
          <w:sz w:val="24"/>
        </w:rPr>
        <w:t xml:space="preserve"> </w:t>
      </w:r>
      <w:r w:rsidR="004D3A26" w:rsidRPr="00D442FF">
        <w:rPr>
          <w:b w:val="0"/>
          <w:sz w:val="24"/>
        </w:rPr>
        <w:t>В 2016</w:t>
      </w:r>
      <w:r w:rsidRPr="00D442FF">
        <w:rPr>
          <w:b w:val="0"/>
          <w:sz w:val="24"/>
        </w:rPr>
        <w:t xml:space="preserve"> году реализована </w:t>
      </w:r>
      <w:r w:rsidR="00790AD0" w:rsidRPr="00D442FF">
        <w:rPr>
          <w:b w:val="0"/>
          <w:sz w:val="24"/>
        </w:rPr>
        <w:t xml:space="preserve">инвестиционная программа на сумму </w:t>
      </w:r>
      <w:r w:rsidR="009B7834" w:rsidRPr="00D442FF">
        <w:rPr>
          <w:b w:val="0"/>
          <w:sz w:val="24"/>
        </w:rPr>
        <w:t>775 688</w:t>
      </w:r>
      <w:r w:rsidR="00790AD0" w:rsidRPr="00D442FF">
        <w:rPr>
          <w:b w:val="0"/>
          <w:sz w:val="24"/>
        </w:rPr>
        <w:t xml:space="preserve"> </w:t>
      </w:r>
      <w:r w:rsidR="00631669" w:rsidRPr="00D442FF">
        <w:rPr>
          <w:b w:val="0"/>
          <w:sz w:val="24"/>
        </w:rPr>
        <w:t xml:space="preserve">тыс. тенге, </w:t>
      </w:r>
      <w:r w:rsidRPr="00D442FF">
        <w:rPr>
          <w:b w:val="0"/>
          <w:sz w:val="24"/>
        </w:rPr>
        <w:t xml:space="preserve">инвестиционная программа утверждена </w:t>
      </w:r>
      <w:r w:rsidR="00F93855" w:rsidRPr="00D442FF">
        <w:rPr>
          <w:b w:val="0"/>
          <w:sz w:val="24"/>
        </w:rPr>
        <w:t>Совместным</w:t>
      </w:r>
      <w:r w:rsidR="00AB5E14" w:rsidRPr="00D442FF">
        <w:rPr>
          <w:b w:val="0"/>
          <w:sz w:val="24"/>
        </w:rPr>
        <w:t xml:space="preserve"> приказом Департамента Комитета  </w:t>
      </w:r>
      <w:r w:rsidR="00F93855" w:rsidRPr="00D442FF">
        <w:rPr>
          <w:b w:val="0"/>
          <w:sz w:val="24"/>
        </w:rPr>
        <w:t xml:space="preserve"> по регулированию естественных монополий</w:t>
      </w:r>
      <w:r w:rsidR="00AB5E14" w:rsidRPr="00D442FF">
        <w:rPr>
          <w:b w:val="0"/>
          <w:sz w:val="24"/>
        </w:rPr>
        <w:t xml:space="preserve"> и защите конкуренции Министерства национальной экономики Республики Казахстан </w:t>
      </w:r>
      <w:r w:rsidR="00F93855" w:rsidRPr="00D442FF">
        <w:rPr>
          <w:b w:val="0"/>
          <w:sz w:val="24"/>
        </w:rPr>
        <w:t xml:space="preserve"> по Костанайской области </w:t>
      </w:r>
      <w:r w:rsidR="00AB5E14" w:rsidRPr="00D442FF">
        <w:rPr>
          <w:b w:val="0"/>
          <w:sz w:val="24"/>
        </w:rPr>
        <w:t>от 20 августа  2015</w:t>
      </w:r>
      <w:r w:rsidR="00F93855" w:rsidRPr="00D442FF">
        <w:rPr>
          <w:b w:val="0"/>
          <w:sz w:val="24"/>
        </w:rPr>
        <w:t xml:space="preserve"> год</w:t>
      </w:r>
      <w:r w:rsidR="00AB5E14" w:rsidRPr="00D442FF">
        <w:rPr>
          <w:b w:val="0"/>
          <w:sz w:val="24"/>
        </w:rPr>
        <w:t>а № 270</w:t>
      </w:r>
      <w:r w:rsidR="00F93855" w:rsidRPr="00D442FF">
        <w:rPr>
          <w:b w:val="0"/>
          <w:sz w:val="24"/>
        </w:rPr>
        <w:t xml:space="preserve">-ОД и </w:t>
      </w:r>
      <w:r w:rsidR="00AB5E14" w:rsidRPr="00D442FF">
        <w:rPr>
          <w:b w:val="0"/>
          <w:sz w:val="24"/>
        </w:rPr>
        <w:t xml:space="preserve">согласованный Управлением энергетики и жилищно-  </w:t>
      </w:r>
      <w:r w:rsidR="00F93855" w:rsidRPr="00D442FF">
        <w:rPr>
          <w:b w:val="0"/>
          <w:sz w:val="24"/>
        </w:rPr>
        <w:t>коммунального хозяйства</w:t>
      </w:r>
      <w:r w:rsidR="00AB5E14" w:rsidRPr="00D442FF">
        <w:rPr>
          <w:b w:val="0"/>
          <w:sz w:val="24"/>
        </w:rPr>
        <w:t xml:space="preserve"> акимата Костанайской области от 27 августа 2015</w:t>
      </w:r>
      <w:r w:rsidR="00F93855" w:rsidRPr="00D442FF">
        <w:rPr>
          <w:b w:val="0"/>
          <w:sz w:val="24"/>
        </w:rPr>
        <w:t xml:space="preserve"> года №</w:t>
      </w:r>
      <w:r w:rsidR="00AB5E14" w:rsidRPr="00D442FF">
        <w:rPr>
          <w:b w:val="0"/>
          <w:sz w:val="24"/>
        </w:rPr>
        <w:t xml:space="preserve"> 412, на сумму 966 940 тыс.</w:t>
      </w:r>
      <w:r w:rsidR="0055459D">
        <w:rPr>
          <w:b w:val="0"/>
          <w:sz w:val="24"/>
        </w:rPr>
        <w:t xml:space="preserve"> </w:t>
      </w:r>
      <w:r w:rsidR="00AB5E14" w:rsidRPr="00D442FF">
        <w:rPr>
          <w:b w:val="0"/>
          <w:sz w:val="24"/>
        </w:rPr>
        <w:t>тенге</w:t>
      </w:r>
      <w:r w:rsidR="00126B8B" w:rsidRPr="00D442FF">
        <w:rPr>
          <w:b w:val="0"/>
          <w:sz w:val="24"/>
        </w:rPr>
        <w:t>, с  учетом корректиро</w:t>
      </w:r>
      <w:r w:rsidR="00D442FF" w:rsidRPr="00D442FF">
        <w:rPr>
          <w:b w:val="0"/>
          <w:sz w:val="24"/>
        </w:rPr>
        <w:t>вки, утверждённой приказом № 369-ОД от 08 декабря 2016</w:t>
      </w:r>
      <w:r w:rsidR="00126B8B" w:rsidRPr="00D442FF">
        <w:rPr>
          <w:b w:val="0"/>
          <w:sz w:val="24"/>
        </w:rPr>
        <w:t xml:space="preserve"> года.</w:t>
      </w:r>
    </w:p>
    <w:p w:rsidR="00AC0EA2" w:rsidRPr="00DB03A5" w:rsidRDefault="00AC0EA2" w:rsidP="004A3F64">
      <w:pPr>
        <w:pStyle w:val="a3"/>
        <w:spacing w:line="276" w:lineRule="auto"/>
        <w:ind w:firstLine="0"/>
        <w:jc w:val="both"/>
        <w:rPr>
          <w:b w:val="0"/>
          <w:sz w:val="24"/>
        </w:rPr>
      </w:pPr>
      <w:r>
        <w:rPr>
          <w:b w:val="0"/>
          <w:sz w:val="24"/>
        </w:rPr>
        <w:t xml:space="preserve">     По услугам по подаче воды по магистральным трубопроводам и распределительным сетям (питьевая вода)  утверждена инвестиционная программа на сумму 673 222 тыс. тенге. Однако, за 2016 год по причинам, не зависящим от СЕМ, ТОО «Рудненский водоканал» получило доход в сумме </w:t>
      </w:r>
      <w:r w:rsidR="0055459D">
        <w:rPr>
          <w:b w:val="0"/>
          <w:sz w:val="24"/>
        </w:rPr>
        <w:t xml:space="preserve">1545124 тыс. тенге, при доходе, учтенном в утвержденной тарифной смете – 1 719 506 тыс. тенге, т.е. фактический доход на </w:t>
      </w:r>
      <w:r w:rsidR="0055459D" w:rsidRPr="0055459D">
        <w:rPr>
          <w:b w:val="0"/>
          <w:sz w:val="24"/>
          <w:u w:val="single"/>
        </w:rPr>
        <w:t>174 382</w:t>
      </w:r>
      <w:r w:rsidR="0055459D">
        <w:rPr>
          <w:b w:val="0"/>
          <w:sz w:val="24"/>
        </w:rPr>
        <w:t xml:space="preserve"> тыс. тенге меньше.  В связи с этим, за 2016 </w:t>
      </w:r>
      <w:proofErr w:type="gramStart"/>
      <w:r w:rsidR="0055459D">
        <w:rPr>
          <w:b w:val="0"/>
          <w:sz w:val="24"/>
        </w:rPr>
        <w:t>год</w:t>
      </w:r>
      <w:r w:rsidR="00626FA2">
        <w:rPr>
          <w:b w:val="0"/>
          <w:sz w:val="24"/>
        </w:rPr>
        <w:t xml:space="preserve"> </w:t>
      </w:r>
      <w:r w:rsidR="0055459D">
        <w:rPr>
          <w:b w:val="0"/>
          <w:sz w:val="24"/>
        </w:rPr>
        <w:t xml:space="preserve"> реализована</w:t>
      </w:r>
      <w:proofErr w:type="gramEnd"/>
      <w:r w:rsidR="0055459D">
        <w:rPr>
          <w:b w:val="0"/>
          <w:sz w:val="24"/>
        </w:rPr>
        <w:t xml:space="preserve"> инвестиционная программа на сумму  </w:t>
      </w:r>
      <w:r w:rsidR="00CD580D">
        <w:rPr>
          <w:b w:val="0"/>
          <w:sz w:val="24"/>
        </w:rPr>
        <w:t>501988</w:t>
      </w:r>
      <w:r w:rsidR="0055459D">
        <w:rPr>
          <w:b w:val="0"/>
          <w:sz w:val="24"/>
        </w:rPr>
        <w:t xml:space="preserve"> тыс. тенге, </w:t>
      </w:r>
      <w:r w:rsidR="00CD580D">
        <w:rPr>
          <w:b w:val="0"/>
          <w:sz w:val="24"/>
        </w:rPr>
        <w:t xml:space="preserve">что на </w:t>
      </w:r>
      <w:r w:rsidR="00CD580D" w:rsidRPr="00250734">
        <w:rPr>
          <w:b w:val="0"/>
          <w:sz w:val="24"/>
          <w:u w:val="single"/>
        </w:rPr>
        <w:t>171234</w:t>
      </w:r>
      <w:r w:rsidR="00CD580D">
        <w:rPr>
          <w:b w:val="0"/>
          <w:sz w:val="24"/>
        </w:rPr>
        <w:t xml:space="preserve"> тыс. тенге меньше по сравнению с утвержденной.</w:t>
      </w:r>
    </w:p>
    <w:p w:rsidR="00CA5966" w:rsidRPr="00044C7A" w:rsidRDefault="00232A1A" w:rsidP="004A3F64">
      <w:pPr>
        <w:pStyle w:val="a3"/>
        <w:spacing w:line="276" w:lineRule="auto"/>
        <w:ind w:firstLine="0"/>
        <w:jc w:val="both"/>
        <w:rPr>
          <w:b w:val="0"/>
          <w:sz w:val="18"/>
          <w:szCs w:val="18"/>
        </w:rPr>
      </w:pPr>
      <w:r>
        <w:rPr>
          <w:b w:val="0"/>
          <w:sz w:val="24"/>
        </w:rPr>
        <w:t xml:space="preserve">     </w:t>
      </w:r>
      <w:r w:rsidR="00CA5966">
        <w:rPr>
          <w:b w:val="0"/>
          <w:sz w:val="24"/>
        </w:rPr>
        <w:t xml:space="preserve">       </w:t>
      </w:r>
    </w:p>
    <w:p w:rsidR="00F93855" w:rsidRDefault="00232A1A" w:rsidP="004A3F64">
      <w:pPr>
        <w:pStyle w:val="a3"/>
        <w:spacing w:line="276" w:lineRule="auto"/>
        <w:ind w:firstLine="0"/>
        <w:jc w:val="center"/>
        <w:rPr>
          <w:b w:val="0"/>
          <w:sz w:val="24"/>
        </w:rPr>
      </w:pPr>
      <w:r>
        <w:rPr>
          <w:b w:val="0"/>
          <w:sz w:val="24"/>
        </w:rPr>
        <w:t xml:space="preserve">Информация об исполнении </w:t>
      </w:r>
      <w:r w:rsidR="004D3A26">
        <w:rPr>
          <w:b w:val="0"/>
          <w:sz w:val="24"/>
        </w:rPr>
        <w:t>инвестиционной программы за 2016</w:t>
      </w:r>
      <w:r>
        <w:rPr>
          <w:b w:val="0"/>
          <w:sz w:val="24"/>
        </w:rPr>
        <w:t xml:space="preserve"> год</w:t>
      </w:r>
    </w:p>
    <w:p w:rsidR="006E596E" w:rsidRDefault="006E596E" w:rsidP="004A3F64">
      <w:pPr>
        <w:pStyle w:val="a3"/>
        <w:spacing w:line="276" w:lineRule="auto"/>
        <w:ind w:firstLine="0"/>
        <w:jc w:val="center"/>
        <w:rPr>
          <w:b w:val="0"/>
          <w:sz w:val="24"/>
        </w:rPr>
      </w:pPr>
      <w:r>
        <w:rPr>
          <w:b w:val="0"/>
          <w:sz w:val="24"/>
        </w:rPr>
        <w:t>по услугам по подаче воды по магистральным трубопроводам и распределительным сетям (питьевая вода)</w:t>
      </w:r>
    </w:p>
    <w:p w:rsidR="00DB03A5" w:rsidRDefault="00DB03A5" w:rsidP="00F93855">
      <w:pPr>
        <w:pStyle w:val="a3"/>
        <w:ind w:firstLine="0"/>
        <w:jc w:val="both"/>
        <w:rPr>
          <w:b w:val="0"/>
          <w:sz w:val="24"/>
        </w:rPr>
      </w:pPr>
      <w:r>
        <w:rPr>
          <w:b w:val="0"/>
          <w:sz w:val="24"/>
        </w:rPr>
        <w:t xml:space="preserve">                                                                                                                                  </w:t>
      </w:r>
      <w:r w:rsidR="00B220BD">
        <w:rPr>
          <w:b w:val="0"/>
          <w:sz w:val="24"/>
        </w:rPr>
        <w:t xml:space="preserve"> </w:t>
      </w:r>
      <w:r>
        <w:rPr>
          <w:b w:val="0"/>
          <w:sz w:val="24"/>
        </w:rPr>
        <w:t xml:space="preserve"> Таблица № 1.</w:t>
      </w:r>
    </w:p>
    <w:tbl>
      <w:tblPr>
        <w:tblW w:w="10017" w:type="dxa"/>
        <w:tblInd w:w="-34" w:type="dxa"/>
        <w:tblLayout w:type="fixed"/>
        <w:tblLook w:val="04A0" w:firstRow="1" w:lastRow="0" w:firstColumn="1" w:lastColumn="0" w:noHBand="0" w:noVBand="1"/>
      </w:tblPr>
      <w:tblGrid>
        <w:gridCol w:w="568"/>
        <w:gridCol w:w="4252"/>
        <w:gridCol w:w="709"/>
        <w:gridCol w:w="992"/>
        <w:gridCol w:w="1276"/>
        <w:gridCol w:w="945"/>
        <w:gridCol w:w="1275"/>
      </w:tblGrid>
      <w:tr w:rsidR="00CD580D" w:rsidRPr="00CD580D" w:rsidTr="00ED5911">
        <w:trPr>
          <w:trHeight w:val="22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 п/п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Наименования мероприятия инвестиционной программы</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D580D" w:rsidRPr="00ED5911" w:rsidRDefault="00CD580D" w:rsidP="00CD580D">
            <w:pPr>
              <w:jc w:val="center"/>
              <w:rPr>
                <w:sz w:val="20"/>
                <w:szCs w:val="20"/>
              </w:rPr>
            </w:pPr>
            <w:r w:rsidRPr="00ED5911">
              <w:rPr>
                <w:sz w:val="20"/>
                <w:szCs w:val="20"/>
              </w:rPr>
              <w:t>Утверждено</w:t>
            </w:r>
          </w:p>
        </w:tc>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 xml:space="preserve">Факт 2016 года </w:t>
            </w:r>
          </w:p>
        </w:tc>
      </w:tr>
      <w:tr w:rsidR="00CD580D" w:rsidRPr="00CD580D" w:rsidTr="00ED5911">
        <w:trPr>
          <w:trHeight w:val="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Объем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Сумма инвестиций, тыс. тенге</w:t>
            </w:r>
          </w:p>
        </w:tc>
        <w:tc>
          <w:tcPr>
            <w:tcW w:w="2220" w:type="dxa"/>
            <w:gridSpan w:val="2"/>
            <w:vMerge/>
            <w:tcBorders>
              <w:top w:val="nil"/>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r>
      <w:tr w:rsidR="00CD580D" w:rsidRPr="00CD580D" w:rsidTr="00ED5911">
        <w:trPr>
          <w:trHeight w:val="6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Ед. изм.</w:t>
            </w:r>
          </w:p>
        </w:tc>
        <w:tc>
          <w:tcPr>
            <w:tcW w:w="992" w:type="dxa"/>
            <w:tcBorders>
              <w:top w:val="nil"/>
              <w:left w:val="nil"/>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Кол-во</w:t>
            </w:r>
          </w:p>
        </w:tc>
        <w:tc>
          <w:tcPr>
            <w:tcW w:w="1276" w:type="dxa"/>
            <w:vMerge/>
            <w:tcBorders>
              <w:top w:val="nil"/>
              <w:left w:val="single" w:sz="4" w:space="0" w:color="auto"/>
              <w:bottom w:val="single" w:sz="4" w:space="0" w:color="auto"/>
              <w:right w:val="single" w:sz="4" w:space="0" w:color="auto"/>
            </w:tcBorders>
            <w:vAlign w:val="center"/>
            <w:hideMark/>
          </w:tcPr>
          <w:p w:rsidR="00CD580D" w:rsidRPr="00ED5911" w:rsidRDefault="00CD580D" w:rsidP="00CD580D">
            <w:pPr>
              <w:rPr>
                <w:sz w:val="20"/>
                <w:szCs w:val="20"/>
              </w:rPr>
            </w:pPr>
          </w:p>
        </w:tc>
        <w:tc>
          <w:tcPr>
            <w:tcW w:w="945" w:type="dxa"/>
            <w:tcBorders>
              <w:top w:val="nil"/>
              <w:left w:val="nil"/>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Объем</w:t>
            </w:r>
          </w:p>
        </w:tc>
        <w:tc>
          <w:tcPr>
            <w:tcW w:w="1275" w:type="dxa"/>
            <w:tcBorders>
              <w:top w:val="nil"/>
              <w:left w:val="nil"/>
              <w:bottom w:val="single" w:sz="4" w:space="0" w:color="auto"/>
              <w:right w:val="single" w:sz="4" w:space="0" w:color="auto"/>
            </w:tcBorders>
            <w:shd w:val="clear" w:color="auto" w:fill="auto"/>
            <w:vAlign w:val="center"/>
            <w:hideMark/>
          </w:tcPr>
          <w:p w:rsidR="00CD580D" w:rsidRPr="00ED5911" w:rsidRDefault="00CD580D" w:rsidP="00CD580D">
            <w:pPr>
              <w:jc w:val="center"/>
              <w:rPr>
                <w:sz w:val="20"/>
                <w:szCs w:val="20"/>
              </w:rPr>
            </w:pPr>
            <w:r w:rsidRPr="00ED5911">
              <w:rPr>
                <w:sz w:val="20"/>
                <w:szCs w:val="20"/>
              </w:rPr>
              <w:t>Сумма инвестиций, тыс. тенге</w:t>
            </w:r>
          </w:p>
        </w:tc>
      </w:tr>
      <w:tr w:rsidR="00A4082F" w:rsidRPr="00A4082F" w:rsidTr="00ED5911">
        <w:trPr>
          <w:trHeight w:val="345"/>
        </w:trPr>
        <w:tc>
          <w:tcPr>
            <w:tcW w:w="568" w:type="dxa"/>
            <w:tcBorders>
              <w:top w:val="nil"/>
              <w:left w:val="single" w:sz="4" w:space="0" w:color="auto"/>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1</w:t>
            </w:r>
          </w:p>
        </w:tc>
        <w:tc>
          <w:tcPr>
            <w:tcW w:w="4252"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4</w:t>
            </w:r>
          </w:p>
        </w:tc>
        <w:tc>
          <w:tcPr>
            <w:tcW w:w="1276"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5</w:t>
            </w:r>
          </w:p>
        </w:tc>
        <w:tc>
          <w:tcPr>
            <w:tcW w:w="945"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6</w:t>
            </w:r>
          </w:p>
        </w:tc>
        <w:tc>
          <w:tcPr>
            <w:tcW w:w="1275" w:type="dxa"/>
            <w:tcBorders>
              <w:top w:val="nil"/>
              <w:left w:val="nil"/>
              <w:bottom w:val="single" w:sz="4" w:space="0" w:color="auto"/>
              <w:right w:val="single" w:sz="4" w:space="0" w:color="auto"/>
            </w:tcBorders>
            <w:shd w:val="clear" w:color="auto" w:fill="auto"/>
            <w:vAlign w:val="center"/>
          </w:tcPr>
          <w:p w:rsidR="00A4082F" w:rsidRPr="00A4082F" w:rsidRDefault="00A4082F" w:rsidP="00A4082F">
            <w:pPr>
              <w:jc w:val="center"/>
              <w:rPr>
                <w:bCs/>
                <w:sz w:val="22"/>
                <w:szCs w:val="22"/>
              </w:rPr>
            </w:pPr>
            <w:r w:rsidRPr="00A4082F">
              <w:rPr>
                <w:bCs/>
                <w:sz w:val="22"/>
                <w:szCs w:val="22"/>
              </w:rPr>
              <w:t>7</w:t>
            </w:r>
          </w:p>
        </w:tc>
      </w:tr>
      <w:tr w:rsidR="004A3F64" w:rsidRPr="004A3F64"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lastRenderedPageBreak/>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4A3F64" w:rsidRDefault="004A3F64" w:rsidP="004A3F64">
            <w:pPr>
              <w:jc w:val="center"/>
              <w:rPr>
                <w:bCs/>
                <w:sz w:val="22"/>
                <w:szCs w:val="22"/>
              </w:rPr>
            </w:pPr>
            <w:r w:rsidRPr="004A3F64">
              <w:rPr>
                <w:bCs/>
                <w:sz w:val="22"/>
                <w:szCs w:val="22"/>
              </w:rPr>
              <w:t>7</w:t>
            </w:r>
          </w:p>
        </w:tc>
      </w:tr>
      <w:tr w:rsidR="00CD580D" w:rsidRPr="00CD580D"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b/>
                <w:bCs/>
                <w:sz w:val="22"/>
                <w:szCs w:val="22"/>
              </w:rPr>
            </w:pPr>
            <w:r w:rsidRPr="00CD580D">
              <w:rPr>
                <w:b/>
                <w:bCs/>
                <w:sz w:val="22"/>
                <w:szCs w:val="22"/>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b/>
                <w:bCs/>
                <w:sz w:val="22"/>
                <w:szCs w:val="22"/>
              </w:rPr>
            </w:pPr>
            <w:r w:rsidRPr="00CD580D">
              <w:rPr>
                <w:b/>
                <w:bCs/>
                <w:sz w:val="22"/>
                <w:szCs w:val="22"/>
              </w:rPr>
              <w:t>Мероприятия по реконструкции и техническому перевооружению системы водоснабжения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b/>
                <w:bCs/>
                <w:sz w:val="22"/>
                <w:szCs w:val="22"/>
              </w:rPr>
            </w:pPr>
            <w:r w:rsidRPr="00CD580D">
              <w:rPr>
                <w:b/>
                <w:bCs/>
                <w:sz w:val="22"/>
                <w:szCs w:val="22"/>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b/>
                <w:bCs/>
                <w:sz w:val="22"/>
                <w:szCs w:val="22"/>
              </w:rPr>
            </w:pPr>
            <w:r w:rsidRPr="00CD580D">
              <w:rPr>
                <w:b/>
                <w:bCs/>
                <w:sz w:val="22"/>
                <w:szCs w:val="22"/>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b/>
                <w:bCs/>
                <w:sz w:val="22"/>
                <w:szCs w:val="22"/>
              </w:rPr>
            </w:pPr>
            <w:r w:rsidRPr="00CD580D">
              <w:rPr>
                <w:b/>
                <w:bCs/>
                <w:sz w:val="22"/>
                <w:szCs w:val="22"/>
              </w:rPr>
              <w:t>82 449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b/>
                <w:bCs/>
                <w:sz w:val="22"/>
                <w:szCs w:val="22"/>
              </w:rPr>
            </w:pPr>
            <w:r w:rsidRPr="00CD580D">
              <w:rPr>
                <w:b/>
                <w:bCs/>
                <w:sz w:val="22"/>
                <w:szCs w:val="22"/>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4A3F64">
            <w:pPr>
              <w:jc w:val="center"/>
              <w:rPr>
                <w:b/>
                <w:bCs/>
                <w:sz w:val="22"/>
                <w:szCs w:val="22"/>
              </w:rPr>
            </w:pPr>
            <w:r w:rsidRPr="00CD580D">
              <w:rPr>
                <w:b/>
                <w:bCs/>
                <w:sz w:val="22"/>
                <w:szCs w:val="22"/>
              </w:rPr>
              <w:t>85 48</w:t>
            </w:r>
            <w:r w:rsidR="004A3F64">
              <w:rPr>
                <w:b/>
                <w:bCs/>
                <w:sz w:val="22"/>
                <w:szCs w:val="22"/>
              </w:rPr>
              <w:t>5</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1.1.</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Замена насоса №2 и всасывающего коллектора на 3 водоподъеме фильтровальной станции</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sz w:val="22"/>
                <w:szCs w:val="22"/>
              </w:rPr>
            </w:pPr>
            <w:r w:rsidRPr="00CD580D">
              <w:rPr>
                <w:sz w:val="22"/>
                <w:szCs w:val="22"/>
              </w:rPr>
              <w:t>шт.</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sz w:val="22"/>
                <w:szCs w:val="22"/>
              </w:rPr>
            </w:pPr>
            <w:r w:rsidRPr="00CD580D">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22 243</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32 203,2</w:t>
            </w:r>
          </w:p>
        </w:tc>
      </w:tr>
      <w:tr w:rsidR="00CD580D" w:rsidRPr="00CD580D"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1.2.</w:t>
            </w:r>
          </w:p>
        </w:tc>
        <w:tc>
          <w:tcPr>
            <w:tcW w:w="4252" w:type="dxa"/>
            <w:tcBorders>
              <w:top w:val="single" w:sz="4" w:space="0" w:color="auto"/>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Замена насоса №14 Д320-70 на насосной станции 3-го водоподъема УВиК п. Качар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sz w:val="22"/>
                <w:szCs w:val="22"/>
              </w:rPr>
            </w:pPr>
            <w:r w:rsidRPr="00CD580D">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CD580D">
            <w:pPr>
              <w:jc w:val="center"/>
              <w:rPr>
                <w:sz w:val="22"/>
                <w:szCs w:val="22"/>
              </w:rPr>
            </w:pPr>
            <w:r w:rsidRPr="00CD580D">
              <w:rPr>
                <w:sz w:val="22"/>
                <w:szCs w:val="22"/>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6 999</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7 434</w:t>
            </w:r>
          </w:p>
        </w:tc>
      </w:tr>
      <w:tr w:rsidR="00CD580D" w:rsidRPr="00CD580D"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1.3.</w:t>
            </w:r>
          </w:p>
        </w:tc>
        <w:tc>
          <w:tcPr>
            <w:tcW w:w="4252" w:type="dxa"/>
            <w:tcBorders>
              <w:top w:val="single" w:sz="4" w:space="0" w:color="auto"/>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Модернизация систем отопления и освещения фильтровальной станции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4 833</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2 926</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1.4.</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Замена насоса №5 2 водоподъема фильтровальной станции на насос Грюндфос</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шт.</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12 764</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12538</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1.5.</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Замена насоса №8 насосной станции 4 водоподъема (насос с 4 в/п на 5 в/п)</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шт.</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24 402</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19 408</w:t>
            </w:r>
          </w:p>
        </w:tc>
      </w:tr>
      <w:tr w:rsidR="00CD580D" w:rsidRPr="00CD580D" w:rsidTr="00ED5911">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1.6.</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Монтаж насосных станций с частотным регулированием в ПНС по ул.50 лет Октября 102, Ленина 70, Ленина 213, Корчагина 166, Сандригайло, 98</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шт.</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11 208</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10 976</w:t>
            </w:r>
          </w:p>
        </w:tc>
      </w:tr>
      <w:tr w:rsidR="00CD580D" w:rsidRPr="00CD580D" w:rsidTr="00ED5911">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CD580D" w:rsidRPr="00CD580D" w:rsidRDefault="00CD580D" w:rsidP="004A3F64">
            <w:pPr>
              <w:spacing w:line="276" w:lineRule="auto"/>
              <w:jc w:val="center"/>
              <w:rPr>
                <w:b/>
                <w:bCs/>
                <w:sz w:val="22"/>
                <w:szCs w:val="22"/>
              </w:rPr>
            </w:pPr>
            <w:r w:rsidRPr="00CD580D">
              <w:rPr>
                <w:b/>
                <w:bCs/>
                <w:sz w:val="22"/>
                <w:szCs w:val="22"/>
              </w:rPr>
              <w:t>2</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b/>
                <w:bCs/>
                <w:sz w:val="22"/>
                <w:szCs w:val="22"/>
              </w:rPr>
            </w:pPr>
            <w:r w:rsidRPr="00CD580D">
              <w:rPr>
                <w:b/>
                <w:bCs/>
                <w:sz w:val="22"/>
                <w:szCs w:val="22"/>
              </w:rPr>
              <w:t>Мероприятия по созданию новых активов</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r w:rsidRPr="00CD580D">
              <w:rPr>
                <w:b/>
                <w:bCs/>
                <w:sz w:val="22"/>
                <w:szCs w:val="22"/>
              </w:rPr>
              <w:t>шт.</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r w:rsidRPr="00CD580D">
              <w:rPr>
                <w:b/>
                <w:bCs/>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r w:rsidRPr="00CD580D">
              <w:rPr>
                <w:b/>
                <w:bCs/>
                <w:sz w:val="22"/>
                <w:szCs w:val="22"/>
              </w:rPr>
              <w:t>24999</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r w:rsidRPr="00CD580D">
              <w:rPr>
                <w:b/>
                <w:bCs/>
                <w:sz w:val="22"/>
                <w:szCs w:val="22"/>
              </w:rPr>
              <w:t>2</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r w:rsidRPr="00CD580D">
              <w:rPr>
                <w:b/>
                <w:bCs/>
                <w:sz w:val="22"/>
                <w:szCs w:val="22"/>
              </w:rPr>
              <w:t>14 500</w:t>
            </w:r>
          </w:p>
        </w:tc>
      </w:tr>
      <w:tr w:rsidR="00CD580D" w:rsidRPr="00CD580D" w:rsidTr="00ED5911">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2.1.</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Разработка проектно-сметной документации "Реконструкция насосной станции второго водоподъема станции №1 фильтровальной станции г. Рудного с модернизацией насосного оборудования, общей производительностью 3780 м3/час</w:t>
            </w:r>
          </w:p>
        </w:tc>
        <w:tc>
          <w:tcPr>
            <w:tcW w:w="709" w:type="dxa"/>
            <w:tcBorders>
              <w:top w:val="nil"/>
              <w:left w:val="nil"/>
              <w:bottom w:val="single" w:sz="4" w:space="0" w:color="auto"/>
              <w:right w:val="single" w:sz="4" w:space="0" w:color="auto"/>
            </w:tcBorders>
            <w:shd w:val="clear" w:color="auto" w:fill="auto"/>
            <w:vAlign w:val="center"/>
            <w:hideMark/>
          </w:tcPr>
          <w:p w:rsidR="00CD580D" w:rsidRPr="004A3F64" w:rsidRDefault="00CD580D" w:rsidP="00A4082F">
            <w:pPr>
              <w:jc w:val="center"/>
              <w:rPr>
                <w:sz w:val="18"/>
                <w:szCs w:val="18"/>
              </w:rPr>
            </w:pPr>
            <w:r w:rsidRPr="004A3F64">
              <w:rPr>
                <w:sz w:val="18"/>
                <w:szCs w:val="18"/>
              </w:rPr>
              <w:t>компл.</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11 923</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7 000</w:t>
            </w:r>
          </w:p>
        </w:tc>
      </w:tr>
      <w:tr w:rsidR="00CD580D" w:rsidRPr="00CD580D" w:rsidTr="00ED5911">
        <w:trPr>
          <w:trHeight w:val="15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2.2.</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Разработка проектно-сметной документации "Реконструкция насосной станции второго водоподъема станции собственных нужд фильтровальной станции г.</w:t>
            </w:r>
            <w:r w:rsidR="004A3F64">
              <w:rPr>
                <w:sz w:val="22"/>
                <w:szCs w:val="22"/>
              </w:rPr>
              <w:t xml:space="preserve"> </w:t>
            </w:r>
            <w:r w:rsidRPr="00CD580D">
              <w:rPr>
                <w:sz w:val="22"/>
                <w:szCs w:val="22"/>
              </w:rPr>
              <w:t>Рудного с модернизацией насосного оборудования, общей производительностью 5760 м3/час</w:t>
            </w:r>
          </w:p>
        </w:tc>
        <w:tc>
          <w:tcPr>
            <w:tcW w:w="709" w:type="dxa"/>
            <w:tcBorders>
              <w:top w:val="nil"/>
              <w:left w:val="nil"/>
              <w:bottom w:val="single" w:sz="4" w:space="0" w:color="auto"/>
              <w:right w:val="single" w:sz="4" w:space="0" w:color="auto"/>
            </w:tcBorders>
            <w:shd w:val="clear" w:color="auto" w:fill="auto"/>
            <w:vAlign w:val="center"/>
            <w:hideMark/>
          </w:tcPr>
          <w:p w:rsidR="00CD580D" w:rsidRPr="004A3F64" w:rsidRDefault="00CD580D" w:rsidP="00A4082F">
            <w:pPr>
              <w:jc w:val="center"/>
              <w:rPr>
                <w:sz w:val="18"/>
                <w:szCs w:val="18"/>
              </w:rPr>
            </w:pPr>
            <w:r w:rsidRPr="004A3F64">
              <w:rPr>
                <w:sz w:val="18"/>
                <w:szCs w:val="18"/>
              </w:rPr>
              <w:t>компл.</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13 076</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7 500</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bCs/>
                <w:sz w:val="22"/>
                <w:szCs w:val="22"/>
              </w:rPr>
            </w:pPr>
            <w:r w:rsidRPr="00CD580D">
              <w:rPr>
                <w:bCs/>
                <w:sz w:val="22"/>
                <w:szCs w:val="22"/>
              </w:rPr>
              <w:t>3</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bCs/>
                <w:sz w:val="22"/>
                <w:szCs w:val="22"/>
              </w:rPr>
            </w:pPr>
            <w:r w:rsidRPr="00CD580D">
              <w:rPr>
                <w:bCs/>
                <w:sz w:val="22"/>
                <w:szCs w:val="22"/>
              </w:rPr>
              <w:t>Мероприятия по восстановлению и поддержке существующих активов</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Cs/>
                <w:sz w:val="22"/>
                <w:szCs w:val="22"/>
              </w:rPr>
            </w:pPr>
            <w:r w:rsidRPr="00CD580D">
              <w:rPr>
                <w:bCs/>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Cs/>
                <w:sz w:val="22"/>
                <w:szCs w:val="22"/>
              </w:rPr>
            </w:pPr>
            <w:r w:rsidRPr="00CD580D">
              <w:rPr>
                <w:bCs/>
                <w:sz w:val="22"/>
                <w:szCs w:val="22"/>
              </w:rPr>
              <w:t>10266</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Cs/>
                <w:sz w:val="22"/>
                <w:szCs w:val="22"/>
              </w:rPr>
            </w:pPr>
            <w:r w:rsidRPr="00CD580D">
              <w:rPr>
                <w:bCs/>
                <w:sz w:val="22"/>
                <w:szCs w:val="22"/>
              </w:rPr>
              <w:t>565 774</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Cs/>
                <w:sz w:val="22"/>
                <w:szCs w:val="22"/>
              </w:rPr>
            </w:pPr>
            <w:r w:rsidRPr="00CD580D">
              <w:rPr>
                <w:bCs/>
                <w:sz w:val="22"/>
                <w:szCs w:val="22"/>
              </w:rPr>
              <w:t>8545</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Cs/>
                <w:sz w:val="22"/>
                <w:szCs w:val="22"/>
              </w:rPr>
            </w:pPr>
            <w:r w:rsidRPr="00CD580D">
              <w:rPr>
                <w:bCs/>
                <w:sz w:val="22"/>
                <w:szCs w:val="22"/>
              </w:rPr>
              <w:t>402 003</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Перекладка водовода Д=600 мм по ул. Корчагина от ул. Качарская до 5-ти колодцев (левая нитка)</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1400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79 017</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1 419</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84 982</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3.2.</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Перекладка водовода Д=500 мм по ул.</w:t>
            </w:r>
            <w:r w:rsidR="004A3F64">
              <w:rPr>
                <w:sz w:val="22"/>
                <w:szCs w:val="22"/>
              </w:rPr>
              <w:t xml:space="preserve"> </w:t>
            </w:r>
            <w:r w:rsidRPr="00CD580D">
              <w:rPr>
                <w:sz w:val="22"/>
                <w:szCs w:val="22"/>
              </w:rPr>
              <w:t>Строительной от насосной станции 4-го водоподъема до ул.</w:t>
            </w:r>
            <w:r w:rsidR="00ED5911">
              <w:rPr>
                <w:sz w:val="22"/>
                <w:szCs w:val="22"/>
              </w:rPr>
              <w:t xml:space="preserve"> </w:t>
            </w:r>
            <w:r w:rsidRPr="00CD580D">
              <w:rPr>
                <w:sz w:val="22"/>
                <w:szCs w:val="22"/>
              </w:rPr>
              <w:t>Марите</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1300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66 260</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1 345</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61 413</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 xml:space="preserve">Замена участка водовода Д=400 мм по ул. 50 лет Октября, 116 - </w:t>
            </w:r>
            <w:proofErr w:type="spellStart"/>
            <w:r w:rsidRPr="00CD580D">
              <w:rPr>
                <w:sz w:val="22"/>
                <w:szCs w:val="22"/>
              </w:rPr>
              <w:t>ул.Транспортная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900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33 909</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900</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28 505</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3.2.</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участка водовода Д=600 мм по ул.</w:t>
            </w:r>
            <w:r w:rsidR="004A3F64">
              <w:rPr>
                <w:sz w:val="22"/>
                <w:szCs w:val="22"/>
              </w:rPr>
              <w:t xml:space="preserve"> </w:t>
            </w:r>
            <w:r w:rsidRPr="00CD580D">
              <w:rPr>
                <w:sz w:val="22"/>
                <w:szCs w:val="22"/>
              </w:rPr>
              <w:t>Корчагина 117 до ул.</w:t>
            </w:r>
            <w:r w:rsidR="004A3F64">
              <w:rPr>
                <w:sz w:val="22"/>
                <w:szCs w:val="22"/>
              </w:rPr>
              <w:t xml:space="preserve"> </w:t>
            </w:r>
            <w:r w:rsidRPr="00CD580D">
              <w:rPr>
                <w:sz w:val="22"/>
                <w:szCs w:val="22"/>
              </w:rPr>
              <w:t>Качарская</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667</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49 455</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693,5</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43 275</w:t>
            </w:r>
          </w:p>
        </w:tc>
      </w:tr>
      <w:tr w:rsidR="00CD580D" w:rsidRPr="00CD580D" w:rsidTr="00ED5911">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участка Качарского водовода Д=700 мм</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3200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246 458</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1 506</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98 271</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3.2.</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водовода Д=500 мм п.</w:t>
            </w:r>
            <w:r w:rsidR="004A3F64">
              <w:rPr>
                <w:sz w:val="22"/>
                <w:szCs w:val="22"/>
              </w:rPr>
              <w:t xml:space="preserve"> </w:t>
            </w:r>
            <w:r w:rsidRPr="00CD580D">
              <w:rPr>
                <w:sz w:val="22"/>
                <w:szCs w:val="22"/>
              </w:rPr>
              <w:t>Качар - левая нитка ВОС</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820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38 309</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500</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20 539</w:t>
            </w:r>
          </w:p>
        </w:tc>
      </w:tr>
      <w:tr w:rsidR="00ED5911" w:rsidRPr="00CD580D" w:rsidTr="00500114">
        <w:trPr>
          <w:trHeight w:val="40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5911" w:rsidRPr="00CD580D" w:rsidRDefault="00ED5911" w:rsidP="00ED5911">
            <w:pPr>
              <w:spacing w:line="276" w:lineRule="auto"/>
              <w:jc w:val="center"/>
              <w:rPr>
                <w:sz w:val="22"/>
                <w:szCs w:val="22"/>
              </w:rPr>
            </w:pPr>
            <w:r>
              <w:rPr>
                <w:sz w:val="22"/>
                <w:szCs w:val="22"/>
              </w:rPr>
              <w:lastRenderedPageBreak/>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D5911" w:rsidRPr="00CD580D" w:rsidRDefault="00ED5911" w:rsidP="00ED5911">
            <w:pPr>
              <w:spacing w:line="276" w:lineRule="auto"/>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5911" w:rsidRPr="00CD580D" w:rsidRDefault="00ED5911" w:rsidP="00ED5911">
            <w:pPr>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5911" w:rsidRPr="00CD580D" w:rsidRDefault="00ED5911" w:rsidP="00ED5911">
            <w:pPr>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5911" w:rsidRPr="00CD580D" w:rsidRDefault="00ED5911" w:rsidP="00ED5911">
            <w:pPr>
              <w:jc w:val="center"/>
              <w:rPr>
                <w:sz w:val="22"/>
                <w:szCs w:val="22"/>
              </w:rPr>
            </w:pPr>
            <w:r>
              <w:rPr>
                <w:sz w:val="22"/>
                <w:szCs w:val="22"/>
              </w:rPr>
              <w:t>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911" w:rsidRPr="00CD580D" w:rsidRDefault="00ED5911" w:rsidP="00ED5911">
            <w:pPr>
              <w:jc w:val="center"/>
              <w:rPr>
                <w:sz w:val="22"/>
                <w:szCs w:val="22"/>
              </w:rPr>
            </w:pP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911" w:rsidRPr="00CD580D" w:rsidRDefault="00ED5911" w:rsidP="00ED5911">
            <w:pPr>
              <w:jc w:val="center"/>
              <w:rPr>
                <w:sz w:val="22"/>
                <w:szCs w:val="22"/>
              </w:rPr>
            </w:pPr>
            <w:r>
              <w:rPr>
                <w:sz w:val="22"/>
                <w:szCs w:val="22"/>
              </w:rPr>
              <w:t>7</w:t>
            </w:r>
          </w:p>
        </w:tc>
      </w:tr>
      <w:tr w:rsidR="00CD580D" w:rsidRPr="00CD580D"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участка водовода Д=400 мм по ул. 50 лет Октября, от ул.</w:t>
            </w:r>
            <w:r w:rsidR="004A3F64">
              <w:rPr>
                <w:sz w:val="22"/>
                <w:szCs w:val="22"/>
              </w:rPr>
              <w:t xml:space="preserve"> </w:t>
            </w:r>
            <w:r w:rsidRPr="00CD580D">
              <w:rPr>
                <w:sz w:val="22"/>
                <w:szCs w:val="22"/>
              </w:rPr>
              <w:t>Корчагина до ул.</w:t>
            </w:r>
            <w:r w:rsidR="004A3F64">
              <w:rPr>
                <w:sz w:val="22"/>
                <w:szCs w:val="22"/>
              </w:rPr>
              <w:t xml:space="preserve"> </w:t>
            </w:r>
            <w:r w:rsidRPr="00CD580D">
              <w:rPr>
                <w:sz w:val="22"/>
                <w:szCs w:val="22"/>
              </w:rPr>
              <w:t>Сандригайло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202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12243</w:t>
            </w:r>
          </w:p>
        </w:tc>
      </w:tr>
      <w:tr w:rsidR="00CD580D" w:rsidRPr="00CD580D" w:rsidTr="00ED5911">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водовода Д=100 мм по ул.</w:t>
            </w:r>
            <w:r w:rsidR="004A3F64">
              <w:rPr>
                <w:sz w:val="22"/>
                <w:szCs w:val="22"/>
              </w:rPr>
              <w:t xml:space="preserve"> </w:t>
            </w:r>
            <w:r w:rsidRPr="00CD580D">
              <w:rPr>
                <w:sz w:val="22"/>
                <w:szCs w:val="22"/>
              </w:rPr>
              <w:t>Речная - Южная п.</w:t>
            </w:r>
            <w:r w:rsidR="004A3F64">
              <w:rPr>
                <w:sz w:val="22"/>
                <w:szCs w:val="22"/>
              </w:rPr>
              <w:t xml:space="preserve"> </w:t>
            </w:r>
            <w:r w:rsidRPr="00CD580D">
              <w:rPr>
                <w:sz w:val="22"/>
                <w:szCs w:val="22"/>
              </w:rPr>
              <w:t>Перцевка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4 854</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2 154</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участка водовода Д=600 мм от насосной станции 2 водоподъема до задвижки №33</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450</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22 581</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450</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27 930</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3.2.</w:t>
            </w:r>
          </w:p>
        </w:tc>
        <w:tc>
          <w:tcPr>
            <w:tcW w:w="425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4A3F64">
            <w:pPr>
              <w:spacing w:line="276" w:lineRule="auto"/>
              <w:rPr>
                <w:sz w:val="22"/>
                <w:szCs w:val="22"/>
              </w:rPr>
            </w:pPr>
            <w:r w:rsidRPr="00CD580D">
              <w:rPr>
                <w:sz w:val="22"/>
                <w:szCs w:val="22"/>
              </w:rPr>
              <w:t>Замена участка водовода Д=100 мм, п.</w:t>
            </w:r>
            <w:r w:rsidR="004A3F64">
              <w:rPr>
                <w:sz w:val="22"/>
                <w:szCs w:val="22"/>
              </w:rPr>
              <w:t xml:space="preserve"> </w:t>
            </w:r>
            <w:r w:rsidRPr="00CD580D">
              <w:rPr>
                <w:sz w:val="22"/>
                <w:szCs w:val="22"/>
              </w:rPr>
              <w:t>Качар 1 мкр-н от РКЦ до ж/д №45</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331</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1 432</w:t>
            </w:r>
          </w:p>
        </w:tc>
        <w:tc>
          <w:tcPr>
            <w:tcW w:w="94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331</w:t>
            </w:r>
          </w:p>
        </w:tc>
        <w:tc>
          <w:tcPr>
            <w:tcW w:w="1275"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838</w:t>
            </w:r>
          </w:p>
        </w:tc>
      </w:tr>
      <w:tr w:rsidR="00CD580D" w:rsidRPr="00CD580D" w:rsidTr="00ED5911">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CD580D" w:rsidRPr="00CD580D" w:rsidRDefault="00CD580D" w:rsidP="004A3F64">
            <w:pPr>
              <w:spacing w:line="276" w:lineRule="auto"/>
              <w:jc w:val="center"/>
              <w:rPr>
                <w:sz w:val="22"/>
                <w:szCs w:val="22"/>
              </w:rPr>
            </w:pPr>
            <w:r w:rsidRPr="00CD580D">
              <w:rPr>
                <w:sz w:val="22"/>
                <w:szCs w:val="22"/>
              </w:rPr>
              <w:t>3.1.</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4A3F64">
            <w:pPr>
              <w:spacing w:line="276" w:lineRule="auto"/>
              <w:rPr>
                <w:sz w:val="22"/>
                <w:szCs w:val="22"/>
              </w:rPr>
            </w:pPr>
            <w:r w:rsidRPr="00CD580D">
              <w:rPr>
                <w:sz w:val="22"/>
                <w:szCs w:val="22"/>
              </w:rPr>
              <w:t>Замена участка водовода Д=400 мм с 4-го на 5 водоподъем</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м</w:t>
            </w: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698</w:t>
            </w:r>
          </w:p>
        </w:tc>
        <w:tc>
          <w:tcPr>
            <w:tcW w:w="1276"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sz w:val="22"/>
                <w:szCs w:val="22"/>
              </w:rPr>
            </w:pPr>
            <w:r w:rsidRPr="00CD580D">
              <w:rPr>
                <w:sz w:val="22"/>
                <w:szCs w:val="22"/>
              </w:rPr>
              <w:t>23 499</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698</w:t>
            </w:r>
          </w:p>
        </w:tc>
        <w:tc>
          <w:tcPr>
            <w:tcW w:w="127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sz w:val="22"/>
                <w:szCs w:val="22"/>
              </w:rPr>
            </w:pPr>
            <w:r w:rsidRPr="00CD580D">
              <w:rPr>
                <w:sz w:val="22"/>
                <w:szCs w:val="22"/>
              </w:rPr>
              <w:t>21853</w:t>
            </w:r>
          </w:p>
        </w:tc>
      </w:tr>
      <w:tr w:rsidR="00CD580D" w:rsidRPr="00CD580D" w:rsidTr="00ED5911">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CD580D" w:rsidRPr="00CD580D" w:rsidRDefault="00CD580D" w:rsidP="00CD580D">
            <w:pPr>
              <w:jc w:val="center"/>
              <w:rPr>
                <w:b/>
                <w:bCs/>
                <w:sz w:val="22"/>
                <w:szCs w:val="22"/>
              </w:rPr>
            </w:pPr>
            <w:r w:rsidRPr="00CD580D">
              <w:rPr>
                <w:b/>
                <w:bCs/>
                <w:sz w:val="22"/>
                <w:szCs w:val="22"/>
              </w:rPr>
              <w:t> </w:t>
            </w:r>
          </w:p>
        </w:tc>
        <w:tc>
          <w:tcPr>
            <w:tcW w:w="4252" w:type="dxa"/>
            <w:tcBorders>
              <w:top w:val="nil"/>
              <w:left w:val="nil"/>
              <w:bottom w:val="single" w:sz="4" w:space="0" w:color="auto"/>
              <w:right w:val="single" w:sz="4" w:space="0" w:color="auto"/>
            </w:tcBorders>
            <w:shd w:val="clear" w:color="auto" w:fill="auto"/>
            <w:hideMark/>
          </w:tcPr>
          <w:p w:rsidR="00CD580D" w:rsidRPr="00CD580D" w:rsidRDefault="00CD580D" w:rsidP="00CD580D">
            <w:pPr>
              <w:rPr>
                <w:b/>
                <w:bCs/>
                <w:sz w:val="22"/>
                <w:szCs w:val="22"/>
              </w:rPr>
            </w:pPr>
            <w:r w:rsidRPr="00CD580D">
              <w:rPr>
                <w:b/>
                <w:bCs/>
                <w:sz w:val="22"/>
                <w:szCs w:val="22"/>
              </w:rPr>
              <w:t>ИТОГО:</w:t>
            </w:r>
          </w:p>
        </w:tc>
        <w:tc>
          <w:tcPr>
            <w:tcW w:w="709"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D580D" w:rsidRPr="00CD580D" w:rsidRDefault="00CD580D" w:rsidP="00A4082F">
            <w:pPr>
              <w:jc w:val="center"/>
              <w:rPr>
                <w:b/>
                <w:bCs/>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b/>
                <w:bCs/>
                <w:sz w:val="22"/>
                <w:szCs w:val="22"/>
              </w:rPr>
            </w:pPr>
            <w:r w:rsidRPr="00CD580D">
              <w:rPr>
                <w:b/>
                <w:bCs/>
                <w:sz w:val="22"/>
                <w:szCs w:val="22"/>
              </w:rPr>
              <w:t>673 222</w:t>
            </w:r>
          </w:p>
        </w:tc>
        <w:tc>
          <w:tcPr>
            <w:tcW w:w="94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b/>
                <w:bCs/>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CD580D" w:rsidRPr="00CD580D" w:rsidRDefault="00CD580D" w:rsidP="00A4082F">
            <w:pPr>
              <w:jc w:val="center"/>
              <w:rPr>
                <w:b/>
                <w:bCs/>
                <w:sz w:val="22"/>
                <w:szCs w:val="22"/>
              </w:rPr>
            </w:pPr>
            <w:r w:rsidRPr="00CD580D">
              <w:rPr>
                <w:b/>
                <w:bCs/>
                <w:sz w:val="22"/>
                <w:szCs w:val="22"/>
              </w:rPr>
              <w:t>501 988</w:t>
            </w:r>
          </w:p>
        </w:tc>
      </w:tr>
    </w:tbl>
    <w:p w:rsidR="00CD580D" w:rsidRDefault="00CD580D" w:rsidP="00CB5CCA">
      <w:pPr>
        <w:pStyle w:val="a3"/>
        <w:ind w:firstLine="0"/>
        <w:jc w:val="both"/>
        <w:rPr>
          <w:b w:val="0"/>
          <w:sz w:val="24"/>
        </w:rPr>
      </w:pPr>
    </w:p>
    <w:p w:rsidR="00CD580D" w:rsidRDefault="00CD580D" w:rsidP="00500114">
      <w:pPr>
        <w:pStyle w:val="a3"/>
        <w:spacing w:line="276" w:lineRule="auto"/>
        <w:ind w:firstLine="0"/>
        <w:jc w:val="both"/>
        <w:rPr>
          <w:b w:val="0"/>
          <w:sz w:val="24"/>
        </w:rPr>
      </w:pPr>
      <w:r>
        <w:rPr>
          <w:b w:val="0"/>
          <w:sz w:val="24"/>
        </w:rPr>
        <w:t xml:space="preserve">    Также в соответствии п.4-1 пункта 7 Закона РК «О естественных монополиях и регулируемых рынках»</w:t>
      </w:r>
      <w:r w:rsidR="00607125">
        <w:rPr>
          <w:b w:val="0"/>
          <w:sz w:val="24"/>
        </w:rPr>
        <w:t xml:space="preserve">, направлена на </w:t>
      </w:r>
      <w:r w:rsidR="00607125" w:rsidRPr="00607125">
        <w:rPr>
          <w:b w:val="0"/>
          <w:sz w:val="24"/>
        </w:rPr>
        <w:t xml:space="preserve">направлять на обеспечение энергосбережения и повышение </w:t>
      </w:r>
      <w:proofErr w:type="spellStart"/>
      <w:r w:rsidR="00607125" w:rsidRPr="00607125">
        <w:rPr>
          <w:b w:val="0"/>
          <w:sz w:val="24"/>
        </w:rPr>
        <w:t>энергоэффективности</w:t>
      </w:r>
      <w:proofErr w:type="spellEnd"/>
      <w:r w:rsidR="00607125" w:rsidRPr="00607125">
        <w:rPr>
          <w:b w:val="0"/>
          <w:sz w:val="24"/>
        </w:rPr>
        <w:t>, создание новых, расширение,</w:t>
      </w:r>
      <w:r w:rsidR="00607125">
        <w:rPr>
          <w:b w:val="0"/>
          <w:sz w:val="24"/>
        </w:rPr>
        <w:t xml:space="preserve"> </w:t>
      </w:r>
      <w:r w:rsidR="00607125" w:rsidRPr="00607125">
        <w:rPr>
          <w:b w:val="0"/>
          <w:sz w:val="24"/>
        </w:rPr>
        <w:t>восстановление, обновление, поддержку, реконструкцию и техническое перевооружение производственных активов</w:t>
      </w:r>
      <w:r w:rsidR="00607125">
        <w:rPr>
          <w:b w:val="0"/>
          <w:sz w:val="24"/>
        </w:rPr>
        <w:t xml:space="preserve"> недоиспользованная часть затрат, </w:t>
      </w:r>
      <w:r w:rsidR="00607125" w:rsidRPr="00607125">
        <w:rPr>
          <w:b w:val="0"/>
          <w:sz w:val="24"/>
        </w:rPr>
        <w:t>возникш</w:t>
      </w:r>
      <w:r w:rsidR="00607125">
        <w:rPr>
          <w:b w:val="0"/>
          <w:sz w:val="24"/>
        </w:rPr>
        <w:t xml:space="preserve">ая </w:t>
      </w:r>
      <w:r w:rsidR="00607125" w:rsidRPr="00607125">
        <w:rPr>
          <w:b w:val="0"/>
          <w:sz w:val="24"/>
        </w:rPr>
        <w:t xml:space="preserve">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w:t>
      </w:r>
      <w:proofErr w:type="spellStart"/>
      <w:r w:rsidR="00607125" w:rsidRPr="00607125">
        <w:rPr>
          <w:b w:val="0"/>
          <w:sz w:val="24"/>
        </w:rPr>
        <w:t>энергоэффективности</w:t>
      </w:r>
      <w:proofErr w:type="spellEnd"/>
      <w:r w:rsidR="00607125" w:rsidRPr="00607125">
        <w:rPr>
          <w:b w:val="0"/>
          <w:sz w:val="24"/>
        </w:rPr>
        <w:t xml:space="preserve">, разработанного по итогам </w:t>
      </w:r>
      <w:proofErr w:type="spellStart"/>
      <w:r w:rsidR="00607125" w:rsidRPr="00607125">
        <w:rPr>
          <w:b w:val="0"/>
          <w:sz w:val="24"/>
        </w:rPr>
        <w:t>энергоаудита</w:t>
      </w:r>
      <w:proofErr w:type="spellEnd"/>
      <w:r w:rsidR="00607125" w:rsidRPr="00607125">
        <w:rPr>
          <w:b w:val="0"/>
          <w:sz w:val="24"/>
        </w:rPr>
        <w:t>,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w:t>
      </w:r>
      <w:r w:rsidR="00607125">
        <w:rPr>
          <w:b w:val="0"/>
          <w:sz w:val="24"/>
        </w:rPr>
        <w:t xml:space="preserve"> </w:t>
      </w:r>
      <w:r w:rsidR="00607125" w:rsidRPr="00607125">
        <w:rPr>
          <w:b w:val="0"/>
          <w:sz w:val="24"/>
        </w:rPr>
        <w:t xml:space="preserve"> по результатам проведения конкурсных (тендерных) процедур</w:t>
      </w:r>
      <w:r w:rsidR="00607125">
        <w:rPr>
          <w:b w:val="0"/>
          <w:sz w:val="24"/>
        </w:rPr>
        <w:t>.</w:t>
      </w:r>
    </w:p>
    <w:p w:rsidR="00607125" w:rsidRDefault="00607125" w:rsidP="00500114">
      <w:pPr>
        <w:pStyle w:val="a3"/>
        <w:spacing w:line="276" w:lineRule="auto"/>
        <w:ind w:firstLine="0"/>
        <w:jc w:val="both"/>
        <w:rPr>
          <w:b w:val="0"/>
          <w:sz w:val="24"/>
        </w:rPr>
      </w:pPr>
      <w:r>
        <w:rPr>
          <w:b w:val="0"/>
          <w:sz w:val="24"/>
        </w:rPr>
        <w:t xml:space="preserve">     За счет экономии затрат реализованы следующие инвестиционные мероприятия: </w:t>
      </w:r>
    </w:p>
    <w:p w:rsidR="00CD580D" w:rsidRDefault="00A4082F" w:rsidP="00500114">
      <w:pPr>
        <w:pStyle w:val="a3"/>
        <w:spacing w:line="276" w:lineRule="auto"/>
        <w:ind w:firstLine="0"/>
        <w:jc w:val="right"/>
        <w:rPr>
          <w:b w:val="0"/>
          <w:sz w:val="24"/>
        </w:rPr>
      </w:pPr>
      <w:r>
        <w:rPr>
          <w:b w:val="0"/>
          <w:sz w:val="24"/>
        </w:rPr>
        <w:t>тыс. тенге</w:t>
      </w:r>
    </w:p>
    <w:tbl>
      <w:tblPr>
        <w:tblW w:w="9371" w:type="dxa"/>
        <w:tblInd w:w="93" w:type="dxa"/>
        <w:tblLook w:val="04A0" w:firstRow="1" w:lastRow="0" w:firstColumn="1" w:lastColumn="0" w:noHBand="0" w:noVBand="1"/>
      </w:tblPr>
      <w:tblGrid>
        <w:gridCol w:w="582"/>
        <w:gridCol w:w="5529"/>
        <w:gridCol w:w="708"/>
        <w:gridCol w:w="993"/>
        <w:gridCol w:w="1559"/>
      </w:tblGrid>
      <w:tr w:rsidR="00A4082F" w:rsidRPr="00A4082F" w:rsidTr="00A4082F">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 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Наименование мероприятий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Объем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Сумма инвестиций, тыс. тенге</w:t>
            </w:r>
          </w:p>
        </w:tc>
      </w:tr>
      <w:tr w:rsidR="00A4082F" w:rsidRPr="00A4082F" w:rsidTr="00A4082F">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1</w:t>
            </w:r>
          </w:p>
        </w:tc>
        <w:tc>
          <w:tcPr>
            <w:tcW w:w="5529"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pPr>
            <w:r w:rsidRPr="00A4082F">
              <w:t>Установка дренажных насосов в ПНС</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шт.</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5</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577</w:t>
            </w:r>
          </w:p>
        </w:tc>
      </w:tr>
      <w:tr w:rsidR="00A4082F" w:rsidRPr="00A4082F" w:rsidTr="00A4082F">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2</w:t>
            </w:r>
          </w:p>
        </w:tc>
        <w:tc>
          <w:tcPr>
            <w:tcW w:w="5529"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pPr>
            <w:r w:rsidRPr="00A4082F">
              <w:t xml:space="preserve">Установка </w:t>
            </w:r>
            <w:proofErr w:type="spellStart"/>
            <w:r w:rsidRPr="00A4082F">
              <w:t>газобалонного</w:t>
            </w:r>
            <w:proofErr w:type="spellEnd"/>
            <w:r w:rsidRPr="00A4082F">
              <w:t xml:space="preserve"> оборудования на автотранспорт</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шт.</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23</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2600</w:t>
            </w:r>
          </w:p>
        </w:tc>
      </w:tr>
      <w:tr w:rsidR="00A4082F" w:rsidRPr="00A4082F" w:rsidTr="00A4082F">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3</w:t>
            </w:r>
          </w:p>
        </w:tc>
        <w:tc>
          <w:tcPr>
            <w:tcW w:w="5529"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pPr>
            <w:r w:rsidRPr="00A4082F">
              <w:t>Монтаж частотного регулирования в насосной станции п. Перцевка</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ед.</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1</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1441</w:t>
            </w:r>
          </w:p>
        </w:tc>
      </w:tr>
      <w:tr w:rsidR="00A4082F" w:rsidRPr="00A4082F" w:rsidTr="00A4082F">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4</w:t>
            </w:r>
          </w:p>
        </w:tc>
        <w:tc>
          <w:tcPr>
            <w:tcW w:w="5529"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pPr>
            <w:r w:rsidRPr="00A4082F">
              <w:t xml:space="preserve">Ремонт кровли здания блока фильтров и отстойников 2- </w:t>
            </w:r>
            <w:proofErr w:type="spellStart"/>
            <w:r w:rsidRPr="00A4082F">
              <w:t>го</w:t>
            </w:r>
            <w:proofErr w:type="spellEnd"/>
            <w:r w:rsidRPr="00A4082F">
              <w:t xml:space="preserve"> в/п фильтровальной станции </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proofErr w:type="gramStart"/>
            <w:r w:rsidRPr="00A4082F">
              <w:t>м</w:t>
            </w:r>
            <w:proofErr w:type="gramEnd"/>
            <w:r w:rsidRPr="004A3F64">
              <w:rPr>
                <w:vertAlign w:val="superscript"/>
              </w:rPr>
              <w:t>2</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2346</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11847</w:t>
            </w:r>
          </w:p>
        </w:tc>
      </w:tr>
      <w:tr w:rsidR="00A4082F" w:rsidRPr="00A4082F" w:rsidTr="00A4082F">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5</w:t>
            </w:r>
          </w:p>
        </w:tc>
        <w:tc>
          <w:tcPr>
            <w:tcW w:w="5529"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pPr>
            <w:r w:rsidRPr="00A4082F">
              <w:t>Монтаж системы видеонаблюдения на насосных станциях 4-го, 5-го водоподъемов</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ед.</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2</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1145</w:t>
            </w:r>
          </w:p>
        </w:tc>
      </w:tr>
      <w:tr w:rsidR="00A4082F" w:rsidRPr="00A4082F" w:rsidTr="00A4082F">
        <w:trPr>
          <w:trHeight w:val="215"/>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pPr>
            <w:r w:rsidRPr="00A4082F">
              <w:t>6</w:t>
            </w:r>
          </w:p>
        </w:tc>
        <w:tc>
          <w:tcPr>
            <w:tcW w:w="5529"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pPr>
            <w:r w:rsidRPr="00A4082F">
              <w:t>Приобретение расходомера счетчика Взлет на водозабор</w:t>
            </w:r>
          </w:p>
        </w:tc>
        <w:tc>
          <w:tcPr>
            <w:tcW w:w="708" w:type="dxa"/>
            <w:tcBorders>
              <w:top w:val="nil"/>
              <w:left w:val="nil"/>
              <w:bottom w:val="single" w:sz="4" w:space="0" w:color="auto"/>
              <w:right w:val="single" w:sz="4" w:space="0" w:color="auto"/>
            </w:tcBorders>
            <w:shd w:val="clear" w:color="auto" w:fill="auto"/>
            <w:vAlign w:val="center"/>
            <w:hideMark/>
          </w:tcPr>
          <w:p w:rsidR="00A4082F" w:rsidRPr="00A4082F" w:rsidRDefault="00A4082F" w:rsidP="00500114">
            <w:pPr>
              <w:spacing w:line="276" w:lineRule="auto"/>
              <w:jc w:val="center"/>
            </w:pPr>
            <w:r w:rsidRPr="00A4082F">
              <w:t>шт.</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1</w:t>
            </w:r>
          </w:p>
        </w:tc>
        <w:tc>
          <w:tcPr>
            <w:tcW w:w="1559"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pPr>
            <w:r w:rsidRPr="00A4082F">
              <w:t>2305</w:t>
            </w:r>
          </w:p>
        </w:tc>
      </w:tr>
      <w:tr w:rsidR="00A4082F" w:rsidRPr="00A4082F" w:rsidTr="00A4082F">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4082F" w:rsidRPr="00A4082F" w:rsidRDefault="00A4082F" w:rsidP="00500114">
            <w:pPr>
              <w:spacing w:line="276" w:lineRule="auto"/>
              <w:jc w:val="center"/>
              <w:rPr>
                <w:b/>
                <w:bCs/>
              </w:rPr>
            </w:pPr>
            <w:r w:rsidRPr="00A4082F">
              <w:rPr>
                <w:b/>
                <w:bCs/>
              </w:rPr>
              <w:t> </w:t>
            </w:r>
          </w:p>
        </w:tc>
        <w:tc>
          <w:tcPr>
            <w:tcW w:w="5529"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rPr>
                <w:b/>
                <w:bCs/>
              </w:rPr>
            </w:pPr>
            <w:r w:rsidRPr="00A4082F">
              <w:rPr>
                <w:b/>
                <w:bCs/>
              </w:rPr>
              <w:t xml:space="preserve">ИТОГО  </w:t>
            </w:r>
          </w:p>
        </w:tc>
        <w:tc>
          <w:tcPr>
            <w:tcW w:w="708" w:type="dxa"/>
            <w:tcBorders>
              <w:top w:val="nil"/>
              <w:left w:val="nil"/>
              <w:bottom w:val="single" w:sz="4" w:space="0" w:color="auto"/>
              <w:right w:val="single" w:sz="4" w:space="0" w:color="auto"/>
            </w:tcBorders>
            <w:shd w:val="clear" w:color="auto" w:fill="auto"/>
            <w:hideMark/>
          </w:tcPr>
          <w:p w:rsidR="00A4082F" w:rsidRPr="00A4082F" w:rsidRDefault="00A4082F" w:rsidP="00500114">
            <w:pPr>
              <w:spacing w:line="276" w:lineRule="auto"/>
              <w:rPr>
                <w:b/>
                <w:bCs/>
              </w:rPr>
            </w:pPr>
            <w:r w:rsidRPr="00A4082F">
              <w:rPr>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A4082F" w:rsidRPr="00A4082F" w:rsidRDefault="00A4082F" w:rsidP="00500114">
            <w:pPr>
              <w:spacing w:line="276" w:lineRule="auto"/>
              <w:jc w:val="center"/>
              <w:rPr>
                <w:b/>
                <w:bCs/>
              </w:rPr>
            </w:pPr>
            <w:r w:rsidRPr="00A4082F">
              <w:rPr>
                <w:b/>
                <w:bCs/>
              </w:rPr>
              <w:t> </w:t>
            </w:r>
          </w:p>
        </w:tc>
        <w:tc>
          <w:tcPr>
            <w:tcW w:w="1559" w:type="dxa"/>
            <w:tcBorders>
              <w:top w:val="nil"/>
              <w:left w:val="nil"/>
              <w:bottom w:val="single" w:sz="4" w:space="0" w:color="auto"/>
              <w:right w:val="single" w:sz="4" w:space="0" w:color="auto"/>
            </w:tcBorders>
            <w:shd w:val="clear" w:color="auto" w:fill="auto"/>
            <w:vAlign w:val="bottom"/>
            <w:hideMark/>
          </w:tcPr>
          <w:p w:rsidR="00A4082F" w:rsidRPr="00A4082F" w:rsidRDefault="00A4082F" w:rsidP="00500114">
            <w:pPr>
              <w:spacing w:line="276" w:lineRule="auto"/>
              <w:jc w:val="center"/>
              <w:rPr>
                <w:b/>
                <w:bCs/>
              </w:rPr>
            </w:pPr>
            <w:r w:rsidRPr="00A4082F">
              <w:rPr>
                <w:b/>
                <w:bCs/>
              </w:rPr>
              <w:t>19 916</w:t>
            </w:r>
          </w:p>
        </w:tc>
      </w:tr>
    </w:tbl>
    <w:p w:rsidR="00CD580D" w:rsidRDefault="00CD580D" w:rsidP="00500114">
      <w:pPr>
        <w:pStyle w:val="a3"/>
        <w:spacing w:line="276" w:lineRule="auto"/>
        <w:ind w:firstLine="0"/>
        <w:jc w:val="both"/>
        <w:rPr>
          <w:b w:val="0"/>
          <w:sz w:val="24"/>
        </w:rPr>
      </w:pPr>
    </w:p>
    <w:p w:rsidR="00CD580D" w:rsidRDefault="00A4082F" w:rsidP="00500114">
      <w:pPr>
        <w:pStyle w:val="a3"/>
        <w:spacing w:line="276" w:lineRule="auto"/>
        <w:ind w:firstLine="0"/>
        <w:jc w:val="both"/>
        <w:rPr>
          <w:b w:val="0"/>
          <w:sz w:val="24"/>
        </w:rPr>
      </w:pPr>
      <w:r>
        <w:rPr>
          <w:b w:val="0"/>
          <w:sz w:val="24"/>
        </w:rPr>
        <w:t xml:space="preserve">    Общая сумма инвестиций по услугам питьевого водоснабжения – 521 904 тыс. тенге.</w:t>
      </w:r>
    </w:p>
    <w:p w:rsidR="00CD580D" w:rsidRDefault="00CD580D" w:rsidP="00500114">
      <w:pPr>
        <w:pStyle w:val="a3"/>
        <w:spacing w:line="276" w:lineRule="auto"/>
        <w:ind w:firstLine="0"/>
        <w:jc w:val="both"/>
        <w:rPr>
          <w:b w:val="0"/>
          <w:sz w:val="24"/>
        </w:rPr>
      </w:pPr>
    </w:p>
    <w:p w:rsidR="00A4082F" w:rsidRDefault="00A4082F" w:rsidP="00500114">
      <w:pPr>
        <w:pStyle w:val="a3"/>
        <w:spacing w:line="276" w:lineRule="auto"/>
        <w:ind w:firstLine="0"/>
        <w:jc w:val="both"/>
        <w:rPr>
          <w:b w:val="0"/>
          <w:sz w:val="24"/>
        </w:rPr>
      </w:pPr>
      <w:r>
        <w:rPr>
          <w:b w:val="0"/>
          <w:sz w:val="24"/>
        </w:rPr>
        <w:t xml:space="preserve">     По услугам по подаче воды по магистральным трубопроводам и распределительным сетям (техническая  вода)  утверждена инвестиционная программа на сумму </w:t>
      </w:r>
      <w:r w:rsidR="00250734">
        <w:rPr>
          <w:b w:val="0"/>
          <w:sz w:val="24"/>
        </w:rPr>
        <w:t>34535</w:t>
      </w:r>
      <w:r>
        <w:rPr>
          <w:b w:val="0"/>
          <w:sz w:val="24"/>
        </w:rPr>
        <w:t xml:space="preserve"> тыс. </w:t>
      </w:r>
      <w:r>
        <w:rPr>
          <w:b w:val="0"/>
          <w:sz w:val="24"/>
        </w:rPr>
        <w:lastRenderedPageBreak/>
        <w:t xml:space="preserve">тенге. Однако, за 2016 год по причинам, не зависящим от СЕМ, ТОО «Рудненский водоканал» получило доход в сумме </w:t>
      </w:r>
      <w:r w:rsidR="00250734">
        <w:rPr>
          <w:b w:val="0"/>
          <w:sz w:val="24"/>
        </w:rPr>
        <w:t>144 490</w:t>
      </w:r>
      <w:r>
        <w:rPr>
          <w:b w:val="0"/>
          <w:sz w:val="24"/>
        </w:rPr>
        <w:t xml:space="preserve"> тыс. тенге, при доходе, учтенном в утвержденной тарифной смете – </w:t>
      </w:r>
      <w:r w:rsidR="00250734">
        <w:rPr>
          <w:b w:val="0"/>
          <w:sz w:val="24"/>
        </w:rPr>
        <w:t xml:space="preserve">172682 </w:t>
      </w:r>
      <w:r>
        <w:rPr>
          <w:b w:val="0"/>
          <w:sz w:val="24"/>
        </w:rPr>
        <w:t xml:space="preserve">тыс. тенге, т.е. фактический доход на </w:t>
      </w:r>
      <w:r w:rsidR="00250734">
        <w:rPr>
          <w:b w:val="0"/>
          <w:sz w:val="24"/>
          <w:u w:val="single"/>
        </w:rPr>
        <w:t>28 192</w:t>
      </w:r>
      <w:r>
        <w:rPr>
          <w:b w:val="0"/>
          <w:sz w:val="24"/>
        </w:rPr>
        <w:t xml:space="preserve"> тыс. тенге меньше.  В связи с этим, за 2016 </w:t>
      </w:r>
      <w:proofErr w:type="gramStart"/>
      <w:r>
        <w:rPr>
          <w:b w:val="0"/>
          <w:sz w:val="24"/>
        </w:rPr>
        <w:t>год</w:t>
      </w:r>
      <w:r w:rsidR="00626FA2">
        <w:rPr>
          <w:b w:val="0"/>
          <w:sz w:val="24"/>
        </w:rPr>
        <w:t xml:space="preserve"> </w:t>
      </w:r>
      <w:r>
        <w:rPr>
          <w:b w:val="0"/>
          <w:sz w:val="24"/>
        </w:rPr>
        <w:t xml:space="preserve"> реализована</w:t>
      </w:r>
      <w:proofErr w:type="gramEnd"/>
      <w:r>
        <w:rPr>
          <w:b w:val="0"/>
          <w:sz w:val="24"/>
        </w:rPr>
        <w:t xml:space="preserve"> инвестиционная программа на сумму  </w:t>
      </w:r>
      <w:r w:rsidR="00500114">
        <w:rPr>
          <w:b w:val="0"/>
          <w:sz w:val="24"/>
        </w:rPr>
        <w:t>22896</w:t>
      </w:r>
      <w:r w:rsidR="00250734">
        <w:rPr>
          <w:b w:val="0"/>
          <w:sz w:val="24"/>
        </w:rPr>
        <w:t xml:space="preserve"> </w:t>
      </w:r>
      <w:r>
        <w:rPr>
          <w:b w:val="0"/>
          <w:sz w:val="24"/>
        </w:rPr>
        <w:t xml:space="preserve"> тыс. тенге, что на </w:t>
      </w:r>
      <w:r w:rsidR="00A61192">
        <w:rPr>
          <w:b w:val="0"/>
          <w:sz w:val="24"/>
          <w:u w:val="single"/>
        </w:rPr>
        <w:t>6788</w:t>
      </w:r>
      <w:r w:rsidR="00500114">
        <w:rPr>
          <w:b w:val="0"/>
          <w:sz w:val="24"/>
        </w:rPr>
        <w:t xml:space="preserve"> </w:t>
      </w:r>
      <w:r>
        <w:rPr>
          <w:b w:val="0"/>
          <w:sz w:val="24"/>
        </w:rPr>
        <w:t xml:space="preserve"> тыс. тенге меньше по сравнению с утвержденной.</w:t>
      </w:r>
    </w:p>
    <w:p w:rsidR="006E596E" w:rsidRPr="00DB03A5" w:rsidRDefault="006E596E" w:rsidP="00A4082F">
      <w:pPr>
        <w:pStyle w:val="a3"/>
        <w:ind w:firstLine="0"/>
        <w:jc w:val="both"/>
        <w:rPr>
          <w:b w:val="0"/>
          <w:sz w:val="24"/>
        </w:rPr>
      </w:pPr>
    </w:p>
    <w:p w:rsidR="00AD40D3" w:rsidRDefault="00AD40D3" w:rsidP="00500114">
      <w:pPr>
        <w:pStyle w:val="a3"/>
        <w:spacing w:line="276" w:lineRule="auto"/>
        <w:ind w:firstLine="0"/>
        <w:jc w:val="center"/>
        <w:rPr>
          <w:b w:val="0"/>
          <w:sz w:val="24"/>
        </w:rPr>
      </w:pPr>
      <w:r>
        <w:rPr>
          <w:b w:val="0"/>
          <w:sz w:val="24"/>
        </w:rPr>
        <w:t>Информация об исполнении инвестиционной программы за 2016 год</w:t>
      </w:r>
    </w:p>
    <w:p w:rsidR="00AD40D3" w:rsidRDefault="00AD40D3" w:rsidP="00500114">
      <w:pPr>
        <w:pStyle w:val="a3"/>
        <w:spacing w:line="276" w:lineRule="auto"/>
        <w:ind w:firstLine="0"/>
        <w:jc w:val="center"/>
        <w:rPr>
          <w:b w:val="0"/>
          <w:sz w:val="24"/>
        </w:rPr>
      </w:pPr>
      <w:r>
        <w:rPr>
          <w:b w:val="0"/>
          <w:sz w:val="24"/>
        </w:rPr>
        <w:t>по услугам по подаче воды по магистральным трубопроводам и распределительным сетям (техническая вода)</w:t>
      </w:r>
    </w:p>
    <w:p w:rsidR="00AD40D3" w:rsidRDefault="00AD40D3" w:rsidP="00500114">
      <w:pPr>
        <w:pStyle w:val="a3"/>
        <w:spacing w:line="276" w:lineRule="auto"/>
        <w:ind w:firstLine="0"/>
        <w:jc w:val="both"/>
        <w:rPr>
          <w:b w:val="0"/>
          <w:sz w:val="24"/>
        </w:rPr>
      </w:pPr>
      <w:r>
        <w:rPr>
          <w:b w:val="0"/>
          <w:sz w:val="24"/>
        </w:rPr>
        <w:t xml:space="preserve">                                                                                                                                    Таблица № 2</w:t>
      </w:r>
    </w:p>
    <w:tbl>
      <w:tblPr>
        <w:tblW w:w="9600" w:type="dxa"/>
        <w:tblInd w:w="93" w:type="dxa"/>
        <w:tblLook w:val="04A0" w:firstRow="1" w:lastRow="0" w:firstColumn="1" w:lastColumn="0" w:noHBand="0" w:noVBand="1"/>
      </w:tblPr>
      <w:tblGrid>
        <w:gridCol w:w="713"/>
        <w:gridCol w:w="4032"/>
        <w:gridCol w:w="615"/>
        <w:gridCol w:w="656"/>
        <w:gridCol w:w="1373"/>
        <w:gridCol w:w="838"/>
        <w:gridCol w:w="1373"/>
      </w:tblGrid>
      <w:tr w:rsidR="00A61192" w:rsidRPr="00A61192" w:rsidTr="00105267">
        <w:trPr>
          <w:trHeight w:val="36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 п/п</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Наименования мероприятия инвестиционной программы</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sz w:val="22"/>
                <w:szCs w:val="22"/>
              </w:rPr>
            </w:pPr>
            <w:r w:rsidRPr="00A61192">
              <w:rPr>
                <w:sz w:val="22"/>
                <w:szCs w:val="22"/>
              </w:rPr>
              <w:t>Утверждено</w:t>
            </w:r>
          </w:p>
        </w:tc>
        <w:tc>
          <w:tcPr>
            <w:tcW w:w="22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 xml:space="preserve">Факт 2016 года </w:t>
            </w:r>
          </w:p>
        </w:tc>
      </w:tr>
      <w:tr w:rsidR="00A61192" w:rsidRPr="00A61192" w:rsidTr="00105267">
        <w:trPr>
          <w:trHeight w:val="273"/>
        </w:trPr>
        <w:tc>
          <w:tcPr>
            <w:tcW w:w="713" w:type="dxa"/>
            <w:vMerge/>
            <w:tcBorders>
              <w:top w:val="single" w:sz="4" w:space="0" w:color="auto"/>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Объем</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Сумма инвестиций, тыс. тенге</w:t>
            </w:r>
          </w:p>
        </w:tc>
        <w:tc>
          <w:tcPr>
            <w:tcW w:w="2211" w:type="dxa"/>
            <w:gridSpan w:val="2"/>
            <w:vMerge/>
            <w:tcBorders>
              <w:top w:val="nil"/>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r>
      <w:tr w:rsidR="00A61192" w:rsidRPr="00A61192" w:rsidTr="00105267">
        <w:trPr>
          <w:trHeight w:val="69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Ед. изм.</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Кол-во</w:t>
            </w:r>
          </w:p>
        </w:tc>
        <w:tc>
          <w:tcPr>
            <w:tcW w:w="1373" w:type="dxa"/>
            <w:vMerge/>
            <w:tcBorders>
              <w:top w:val="nil"/>
              <w:left w:val="single" w:sz="4" w:space="0" w:color="auto"/>
              <w:bottom w:val="single" w:sz="4" w:space="0" w:color="auto"/>
              <w:right w:val="single" w:sz="4" w:space="0" w:color="auto"/>
            </w:tcBorders>
            <w:vAlign w:val="center"/>
            <w:hideMark/>
          </w:tcPr>
          <w:p w:rsidR="00A61192" w:rsidRPr="00A61192" w:rsidRDefault="00A61192" w:rsidP="00105267">
            <w:pPr>
              <w:spacing w:line="276" w:lineRule="auto"/>
              <w:rPr>
                <w:sz w:val="22"/>
                <w:szCs w:val="22"/>
              </w:rPr>
            </w:pPr>
          </w:p>
        </w:tc>
        <w:tc>
          <w:tcPr>
            <w:tcW w:w="838"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Объем</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Сумма инвестиций, тыс. тенге</w:t>
            </w:r>
          </w:p>
        </w:tc>
      </w:tr>
      <w:tr w:rsidR="00A61192" w:rsidRPr="00A61192" w:rsidTr="00105267">
        <w:trPr>
          <w:trHeight w:val="765"/>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1</w:t>
            </w:r>
          </w:p>
        </w:tc>
        <w:tc>
          <w:tcPr>
            <w:tcW w:w="4032"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rPr>
                <w:b/>
                <w:bCs/>
                <w:sz w:val="22"/>
                <w:szCs w:val="22"/>
              </w:rPr>
            </w:pPr>
            <w:r w:rsidRPr="00A61192">
              <w:rPr>
                <w:b/>
                <w:bCs/>
                <w:sz w:val="22"/>
                <w:szCs w:val="22"/>
              </w:rPr>
              <w:t>Мероприятия по реконструкции и техническому перевооружению системы технического водоснабжения</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6942</w:t>
            </w:r>
          </w:p>
        </w:tc>
        <w:tc>
          <w:tcPr>
            <w:tcW w:w="838"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5674</w:t>
            </w:r>
          </w:p>
        </w:tc>
      </w:tr>
      <w:tr w:rsidR="00A61192" w:rsidRPr="00A61192" w:rsidTr="00105267">
        <w:trPr>
          <w:trHeight w:val="408"/>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1.1.</w:t>
            </w:r>
          </w:p>
        </w:tc>
        <w:tc>
          <w:tcPr>
            <w:tcW w:w="4032" w:type="dxa"/>
            <w:tcBorders>
              <w:top w:val="nil"/>
              <w:left w:val="nil"/>
              <w:bottom w:val="single" w:sz="4" w:space="0" w:color="auto"/>
              <w:right w:val="single" w:sz="4" w:space="0" w:color="auto"/>
            </w:tcBorders>
            <w:shd w:val="clear" w:color="auto" w:fill="auto"/>
            <w:hideMark/>
          </w:tcPr>
          <w:p w:rsidR="00A61192" w:rsidRPr="00A61192" w:rsidRDefault="00A61192" w:rsidP="00105267">
            <w:pPr>
              <w:spacing w:line="276" w:lineRule="auto"/>
              <w:rPr>
                <w:sz w:val="22"/>
                <w:szCs w:val="22"/>
              </w:rPr>
            </w:pPr>
            <w:r w:rsidRPr="00A61192">
              <w:rPr>
                <w:sz w:val="22"/>
                <w:szCs w:val="22"/>
              </w:rPr>
              <w:t>Установка дренажного насоса в насосной станции Сергеевского гидроузла</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1 149</w:t>
            </w:r>
          </w:p>
        </w:tc>
        <w:tc>
          <w:tcPr>
            <w:tcW w:w="838"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sz w:val="22"/>
                <w:szCs w:val="22"/>
              </w:rPr>
            </w:pPr>
            <w:r w:rsidRPr="00A61192">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824,4</w:t>
            </w:r>
          </w:p>
        </w:tc>
      </w:tr>
      <w:tr w:rsidR="00A61192" w:rsidRPr="00A61192" w:rsidTr="00105267">
        <w:trPr>
          <w:trHeight w:val="54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1.2.</w:t>
            </w:r>
          </w:p>
        </w:tc>
        <w:tc>
          <w:tcPr>
            <w:tcW w:w="4032" w:type="dxa"/>
            <w:tcBorders>
              <w:top w:val="nil"/>
              <w:left w:val="nil"/>
              <w:bottom w:val="single" w:sz="4" w:space="0" w:color="auto"/>
              <w:right w:val="single" w:sz="4" w:space="0" w:color="auto"/>
            </w:tcBorders>
            <w:shd w:val="clear" w:color="auto" w:fill="auto"/>
            <w:hideMark/>
          </w:tcPr>
          <w:p w:rsidR="00A61192" w:rsidRPr="00A61192" w:rsidRDefault="00A61192" w:rsidP="00105267">
            <w:pPr>
              <w:spacing w:line="276" w:lineRule="auto"/>
              <w:rPr>
                <w:sz w:val="22"/>
                <w:szCs w:val="22"/>
              </w:rPr>
            </w:pPr>
            <w:r w:rsidRPr="00A61192">
              <w:rPr>
                <w:sz w:val="22"/>
                <w:szCs w:val="22"/>
              </w:rPr>
              <w:t>Замена насоса 1Д1250-125б в насосной станции Сергеевского гидроузла. Этап 1. Монтаж КТП</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5 793</w:t>
            </w:r>
          </w:p>
        </w:tc>
        <w:tc>
          <w:tcPr>
            <w:tcW w:w="838"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sz w:val="22"/>
                <w:szCs w:val="22"/>
              </w:rPr>
            </w:pPr>
            <w:r w:rsidRPr="00A61192">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4 850</w:t>
            </w:r>
          </w:p>
        </w:tc>
      </w:tr>
      <w:tr w:rsidR="00A61192" w:rsidRPr="00A61192" w:rsidTr="00105267">
        <w:trPr>
          <w:trHeight w:val="523"/>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105267">
              <w:rPr>
                <w:b/>
                <w:bCs/>
                <w:sz w:val="22"/>
                <w:szCs w:val="22"/>
              </w:rPr>
              <w:t>2</w:t>
            </w:r>
          </w:p>
        </w:tc>
        <w:tc>
          <w:tcPr>
            <w:tcW w:w="4032"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rPr>
                <w:b/>
                <w:bCs/>
                <w:sz w:val="22"/>
                <w:szCs w:val="22"/>
              </w:rPr>
            </w:pPr>
            <w:r w:rsidRPr="00A61192">
              <w:rPr>
                <w:b/>
                <w:bCs/>
                <w:sz w:val="22"/>
                <w:szCs w:val="22"/>
              </w:rPr>
              <w:t>Мероприятия по восстановлению и поддержке существующих активов</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9700</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27593</w:t>
            </w:r>
          </w:p>
        </w:tc>
        <w:tc>
          <w:tcPr>
            <w:tcW w:w="838"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8276</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r w:rsidRPr="00A61192">
              <w:rPr>
                <w:b/>
                <w:bCs/>
                <w:sz w:val="22"/>
                <w:szCs w:val="22"/>
              </w:rPr>
              <w:t>22072</w:t>
            </w:r>
          </w:p>
        </w:tc>
      </w:tr>
      <w:tr w:rsidR="00A61192" w:rsidRPr="00A61192" w:rsidTr="00105267">
        <w:trPr>
          <w:trHeight w:val="275"/>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3.1.</w:t>
            </w:r>
          </w:p>
        </w:tc>
        <w:tc>
          <w:tcPr>
            <w:tcW w:w="4032" w:type="dxa"/>
            <w:tcBorders>
              <w:top w:val="nil"/>
              <w:left w:val="nil"/>
              <w:bottom w:val="single" w:sz="4" w:space="0" w:color="auto"/>
              <w:right w:val="single" w:sz="4" w:space="0" w:color="auto"/>
            </w:tcBorders>
            <w:shd w:val="clear" w:color="auto" w:fill="auto"/>
            <w:hideMark/>
          </w:tcPr>
          <w:p w:rsidR="00A61192" w:rsidRPr="00A61192" w:rsidRDefault="00A61192" w:rsidP="00105267">
            <w:pPr>
              <w:spacing w:line="276" w:lineRule="auto"/>
              <w:rPr>
                <w:sz w:val="22"/>
                <w:szCs w:val="22"/>
              </w:rPr>
            </w:pPr>
            <w:r w:rsidRPr="00A61192">
              <w:rPr>
                <w:sz w:val="22"/>
                <w:szCs w:val="22"/>
              </w:rPr>
              <w:t>Сети технического водоснабжения</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9700</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27593</w:t>
            </w:r>
          </w:p>
        </w:tc>
        <w:tc>
          <w:tcPr>
            <w:tcW w:w="838"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8276</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22072</w:t>
            </w:r>
          </w:p>
        </w:tc>
      </w:tr>
      <w:tr w:rsidR="00A61192" w:rsidRPr="00A61192" w:rsidTr="00105267">
        <w:trPr>
          <w:trHeight w:val="549"/>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105267">
              <w:rPr>
                <w:sz w:val="22"/>
                <w:szCs w:val="22"/>
              </w:rPr>
              <w:t>2</w:t>
            </w:r>
            <w:r w:rsidRPr="00A61192">
              <w:rPr>
                <w:sz w:val="22"/>
                <w:szCs w:val="22"/>
              </w:rPr>
              <w:t>.1.1</w:t>
            </w:r>
          </w:p>
        </w:tc>
        <w:tc>
          <w:tcPr>
            <w:tcW w:w="4032" w:type="dxa"/>
            <w:tcBorders>
              <w:top w:val="nil"/>
              <w:left w:val="nil"/>
              <w:bottom w:val="single" w:sz="4" w:space="0" w:color="auto"/>
              <w:right w:val="single" w:sz="4" w:space="0" w:color="auto"/>
            </w:tcBorders>
            <w:shd w:val="clear" w:color="auto" w:fill="auto"/>
            <w:hideMark/>
          </w:tcPr>
          <w:p w:rsidR="00A61192" w:rsidRPr="00A61192" w:rsidRDefault="00A61192" w:rsidP="00105267">
            <w:pPr>
              <w:spacing w:line="276" w:lineRule="auto"/>
              <w:rPr>
                <w:sz w:val="22"/>
                <w:szCs w:val="22"/>
              </w:rPr>
            </w:pPr>
            <w:r w:rsidRPr="00A61192">
              <w:rPr>
                <w:sz w:val="22"/>
                <w:szCs w:val="22"/>
              </w:rPr>
              <w:t>Замена распределительных сетей поливочного водовода Д=50-219 мм</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9700</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27 593</w:t>
            </w:r>
          </w:p>
        </w:tc>
        <w:tc>
          <w:tcPr>
            <w:tcW w:w="838"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sz w:val="22"/>
                <w:szCs w:val="22"/>
              </w:rPr>
            </w:pPr>
            <w:r w:rsidRPr="00A61192">
              <w:rPr>
                <w:sz w:val="22"/>
                <w:szCs w:val="22"/>
              </w:rPr>
              <w:t>8276</w:t>
            </w:r>
          </w:p>
        </w:tc>
        <w:tc>
          <w:tcPr>
            <w:tcW w:w="1373"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sz w:val="22"/>
                <w:szCs w:val="22"/>
              </w:rPr>
            </w:pPr>
            <w:r w:rsidRPr="00A61192">
              <w:rPr>
                <w:sz w:val="22"/>
                <w:szCs w:val="22"/>
              </w:rPr>
              <w:t>22072</w:t>
            </w:r>
          </w:p>
        </w:tc>
      </w:tr>
      <w:tr w:rsidR="00A61192" w:rsidRPr="00A61192" w:rsidTr="00105267">
        <w:trPr>
          <w:trHeight w:val="287"/>
        </w:trPr>
        <w:tc>
          <w:tcPr>
            <w:tcW w:w="713" w:type="dxa"/>
            <w:tcBorders>
              <w:top w:val="nil"/>
              <w:left w:val="single" w:sz="4" w:space="0" w:color="auto"/>
              <w:bottom w:val="single" w:sz="4" w:space="0" w:color="auto"/>
              <w:right w:val="single" w:sz="4" w:space="0" w:color="auto"/>
            </w:tcBorders>
            <w:shd w:val="clear" w:color="auto" w:fill="auto"/>
            <w:hideMark/>
          </w:tcPr>
          <w:p w:rsidR="00A61192" w:rsidRPr="00A61192" w:rsidRDefault="00A61192" w:rsidP="00105267">
            <w:pPr>
              <w:spacing w:line="276" w:lineRule="auto"/>
              <w:jc w:val="center"/>
              <w:rPr>
                <w:b/>
                <w:bCs/>
                <w:sz w:val="22"/>
                <w:szCs w:val="22"/>
              </w:rPr>
            </w:pPr>
            <w:r w:rsidRPr="00A61192">
              <w:rPr>
                <w:b/>
                <w:bCs/>
                <w:sz w:val="22"/>
                <w:szCs w:val="22"/>
              </w:rPr>
              <w:t> </w:t>
            </w:r>
          </w:p>
        </w:tc>
        <w:tc>
          <w:tcPr>
            <w:tcW w:w="4032" w:type="dxa"/>
            <w:tcBorders>
              <w:top w:val="nil"/>
              <w:left w:val="nil"/>
              <w:bottom w:val="single" w:sz="4" w:space="0" w:color="auto"/>
              <w:right w:val="single" w:sz="4" w:space="0" w:color="auto"/>
            </w:tcBorders>
            <w:shd w:val="clear" w:color="auto" w:fill="auto"/>
            <w:hideMark/>
          </w:tcPr>
          <w:p w:rsidR="00A61192" w:rsidRPr="00A61192" w:rsidRDefault="00A61192" w:rsidP="00105267">
            <w:pPr>
              <w:spacing w:line="276" w:lineRule="auto"/>
              <w:rPr>
                <w:b/>
                <w:bCs/>
                <w:sz w:val="22"/>
                <w:szCs w:val="22"/>
              </w:rPr>
            </w:pPr>
            <w:r w:rsidRPr="00A61192">
              <w:rPr>
                <w:b/>
                <w:bCs/>
                <w:sz w:val="22"/>
                <w:szCs w:val="22"/>
              </w:rPr>
              <w:t>ИТОГО:</w:t>
            </w:r>
          </w:p>
        </w:tc>
        <w:tc>
          <w:tcPr>
            <w:tcW w:w="615"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p>
        </w:tc>
        <w:tc>
          <w:tcPr>
            <w:tcW w:w="656" w:type="dxa"/>
            <w:tcBorders>
              <w:top w:val="nil"/>
              <w:left w:val="nil"/>
              <w:bottom w:val="single" w:sz="4" w:space="0" w:color="auto"/>
              <w:right w:val="single" w:sz="4" w:space="0" w:color="auto"/>
            </w:tcBorders>
            <w:shd w:val="clear" w:color="auto" w:fill="auto"/>
            <w:vAlign w:val="center"/>
            <w:hideMark/>
          </w:tcPr>
          <w:p w:rsidR="00A61192" w:rsidRPr="00A61192" w:rsidRDefault="00A61192" w:rsidP="00105267">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b/>
                <w:bCs/>
                <w:sz w:val="22"/>
                <w:szCs w:val="22"/>
              </w:rPr>
            </w:pPr>
            <w:r w:rsidRPr="00A61192">
              <w:rPr>
                <w:b/>
                <w:bCs/>
                <w:sz w:val="22"/>
                <w:szCs w:val="22"/>
              </w:rPr>
              <w:t>34 535</w:t>
            </w:r>
          </w:p>
        </w:tc>
        <w:tc>
          <w:tcPr>
            <w:tcW w:w="838"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A61192" w:rsidRPr="00A61192" w:rsidRDefault="00A61192" w:rsidP="00105267">
            <w:pPr>
              <w:spacing w:line="276" w:lineRule="auto"/>
              <w:jc w:val="center"/>
              <w:rPr>
                <w:b/>
                <w:bCs/>
                <w:sz w:val="22"/>
                <w:szCs w:val="22"/>
              </w:rPr>
            </w:pPr>
            <w:r w:rsidRPr="00A61192">
              <w:rPr>
                <w:b/>
                <w:bCs/>
                <w:sz w:val="22"/>
                <w:szCs w:val="22"/>
              </w:rPr>
              <w:t>27 747</w:t>
            </w:r>
          </w:p>
        </w:tc>
      </w:tr>
    </w:tbl>
    <w:p w:rsidR="00CD580D" w:rsidRDefault="00CD580D" w:rsidP="00CB5CCA">
      <w:pPr>
        <w:pStyle w:val="a3"/>
        <w:ind w:firstLine="0"/>
        <w:jc w:val="both"/>
        <w:rPr>
          <w:b w:val="0"/>
          <w:sz w:val="24"/>
        </w:rPr>
      </w:pPr>
    </w:p>
    <w:p w:rsidR="00105267" w:rsidRDefault="00105267" w:rsidP="00CB5CCA">
      <w:pPr>
        <w:pStyle w:val="a3"/>
        <w:ind w:firstLine="0"/>
        <w:jc w:val="both"/>
        <w:rPr>
          <w:b w:val="0"/>
          <w:sz w:val="24"/>
        </w:rPr>
      </w:pPr>
      <w:r>
        <w:rPr>
          <w:b w:val="0"/>
          <w:sz w:val="24"/>
        </w:rPr>
        <w:t xml:space="preserve">     На реализацию инвестиционных мероприятий также направлена  недоиспользованная часть затрат статей тарифной сметы.</w:t>
      </w:r>
    </w:p>
    <w:p w:rsidR="00105267" w:rsidRDefault="00105267" w:rsidP="00CB5CCA">
      <w:pPr>
        <w:pStyle w:val="a3"/>
        <w:ind w:firstLine="0"/>
        <w:jc w:val="both"/>
        <w:rPr>
          <w:b w:val="0"/>
          <w:sz w:val="24"/>
        </w:rPr>
      </w:pPr>
    </w:p>
    <w:p w:rsidR="00D62B9C" w:rsidRDefault="00626FA2" w:rsidP="00D62B9C">
      <w:pPr>
        <w:pStyle w:val="a3"/>
        <w:spacing w:line="276" w:lineRule="auto"/>
        <w:ind w:firstLine="0"/>
        <w:jc w:val="both"/>
        <w:rPr>
          <w:b w:val="0"/>
          <w:sz w:val="24"/>
        </w:rPr>
      </w:pPr>
      <w:r>
        <w:rPr>
          <w:b w:val="0"/>
          <w:sz w:val="24"/>
        </w:rPr>
        <w:t xml:space="preserve">    По услугам по отводу и очистке сточных вод  утверждена инвестиционная программа на сумму 259183 тыс. тенге. Однако, за 2016 год по причинам, не зависящим от СЕМ, ТОО «Рудненский водоканал» получило доход в сумме 797498 тыс. тенге, при доходе, учтенном в утвержденной тарифной смете -824498 тыс. тенге, т.е. фактический доход на </w:t>
      </w:r>
      <w:r>
        <w:rPr>
          <w:b w:val="0"/>
          <w:sz w:val="24"/>
          <w:u w:val="single"/>
        </w:rPr>
        <w:t>27462</w:t>
      </w:r>
      <w:r>
        <w:rPr>
          <w:b w:val="0"/>
          <w:sz w:val="24"/>
        </w:rPr>
        <w:t xml:space="preserve"> тыс. тенге меньше.  В связи с этим, за 2016 </w:t>
      </w:r>
      <w:proofErr w:type="gramStart"/>
      <w:r>
        <w:rPr>
          <w:b w:val="0"/>
          <w:sz w:val="24"/>
        </w:rPr>
        <w:t>год  реализована</w:t>
      </w:r>
      <w:proofErr w:type="gramEnd"/>
      <w:r>
        <w:rPr>
          <w:b w:val="0"/>
          <w:sz w:val="24"/>
        </w:rPr>
        <w:t xml:space="preserve"> инвестиционная программа на сумму  235 745 тыс. тенге, что на </w:t>
      </w:r>
      <w:r>
        <w:rPr>
          <w:b w:val="0"/>
          <w:sz w:val="24"/>
          <w:u w:val="single"/>
        </w:rPr>
        <w:t xml:space="preserve">23438 </w:t>
      </w:r>
      <w:r>
        <w:rPr>
          <w:b w:val="0"/>
          <w:sz w:val="24"/>
        </w:rPr>
        <w:t>тыс. тенге меньше по сравнению с утвержденной.</w:t>
      </w: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D62B9C" w:rsidRDefault="00D62B9C" w:rsidP="00D62B9C">
      <w:pPr>
        <w:pStyle w:val="a3"/>
        <w:spacing w:line="276" w:lineRule="auto"/>
        <w:ind w:firstLine="0"/>
        <w:jc w:val="both"/>
        <w:rPr>
          <w:b w:val="0"/>
          <w:sz w:val="24"/>
        </w:rPr>
      </w:pPr>
    </w:p>
    <w:p w:rsidR="00105267" w:rsidRDefault="00105267" w:rsidP="00105267">
      <w:pPr>
        <w:pStyle w:val="a3"/>
        <w:spacing w:line="276" w:lineRule="auto"/>
        <w:ind w:firstLine="0"/>
        <w:jc w:val="center"/>
        <w:rPr>
          <w:b w:val="0"/>
          <w:sz w:val="24"/>
        </w:rPr>
      </w:pPr>
      <w:r>
        <w:rPr>
          <w:b w:val="0"/>
          <w:sz w:val="24"/>
        </w:rPr>
        <w:lastRenderedPageBreak/>
        <w:t xml:space="preserve"> Информация об исполнении инвестиционной программы за 2016 год</w:t>
      </w:r>
    </w:p>
    <w:p w:rsidR="00105267" w:rsidRDefault="00105267" w:rsidP="00105267">
      <w:pPr>
        <w:pStyle w:val="a3"/>
        <w:spacing w:line="276" w:lineRule="auto"/>
        <w:ind w:firstLine="0"/>
        <w:jc w:val="center"/>
        <w:rPr>
          <w:b w:val="0"/>
          <w:sz w:val="24"/>
        </w:rPr>
      </w:pPr>
      <w:r>
        <w:rPr>
          <w:b w:val="0"/>
          <w:sz w:val="24"/>
        </w:rPr>
        <w:t xml:space="preserve">по услугам по </w:t>
      </w:r>
      <w:r w:rsidR="0082376A">
        <w:rPr>
          <w:b w:val="0"/>
          <w:sz w:val="24"/>
        </w:rPr>
        <w:t>отводу и  очистке сточных вод</w:t>
      </w:r>
    </w:p>
    <w:p w:rsidR="00105267" w:rsidRDefault="00105267" w:rsidP="00105267">
      <w:pPr>
        <w:pStyle w:val="a3"/>
        <w:spacing w:line="276" w:lineRule="auto"/>
        <w:ind w:firstLine="0"/>
        <w:jc w:val="both"/>
        <w:rPr>
          <w:b w:val="0"/>
          <w:sz w:val="24"/>
        </w:rPr>
      </w:pPr>
      <w:r>
        <w:rPr>
          <w:b w:val="0"/>
          <w:sz w:val="24"/>
        </w:rPr>
        <w:t xml:space="preserve">                                                                                                                                    Таблица № 3</w:t>
      </w:r>
    </w:p>
    <w:tbl>
      <w:tblPr>
        <w:tblW w:w="9600" w:type="dxa"/>
        <w:tblInd w:w="93" w:type="dxa"/>
        <w:tblLook w:val="04A0" w:firstRow="1" w:lastRow="0" w:firstColumn="1" w:lastColumn="0" w:noHBand="0" w:noVBand="1"/>
      </w:tblPr>
      <w:tblGrid>
        <w:gridCol w:w="714"/>
        <w:gridCol w:w="4031"/>
        <w:gridCol w:w="615"/>
        <w:gridCol w:w="656"/>
        <w:gridCol w:w="1373"/>
        <w:gridCol w:w="838"/>
        <w:gridCol w:w="1373"/>
      </w:tblGrid>
      <w:tr w:rsidR="00DF42A8" w:rsidRPr="00DF42A8" w:rsidTr="00D62B9C">
        <w:trPr>
          <w:trHeight w:val="28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 п/п</w:t>
            </w:r>
          </w:p>
        </w:tc>
        <w:tc>
          <w:tcPr>
            <w:tcW w:w="4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Наименования мероприятия инвестиционной программы</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DF42A8" w:rsidRPr="00DF42A8" w:rsidRDefault="00DF42A8" w:rsidP="00DF42A8">
            <w:pPr>
              <w:spacing w:line="276" w:lineRule="auto"/>
              <w:jc w:val="center"/>
              <w:rPr>
                <w:sz w:val="22"/>
                <w:szCs w:val="22"/>
              </w:rPr>
            </w:pPr>
            <w:r w:rsidRPr="00DF42A8">
              <w:rPr>
                <w:sz w:val="22"/>
                <w:szCs w:val="22"/>
              </w:rPr>
              <w:t>Утверждено</w:t>
            </w:r>
          </w:p>
        </w:tc>
        <w:tc>
          <w:tcPr>
            <w:tcW w:w="22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 xml:space="preserve">Факт 2016 года </w:t>
            </w:r>
          </w:p>
        </w:tc>
      </w:tr>
      <w:tr w:rsidR="00DF42A8" w:rsidRPr="00DF42A8" w:rsidTr="00D62B9C">
        <w:trPr>
          <w:trHeight w:val="26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Объем</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Сумма инвестиций, тыс. тенге</w:t>
            </w:r>
          </w:p>
        </w:tc>
        <w:tc>
          <w:tcPr>
            <w:tcW w:w="2211" w:type="dxa"/>
            <w:gridSpan w:val="2"/>
            <w:vMerge/>
            <w:tcBorders>
              <w:top w:val="nil"/>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r>
      <w:tr w:rsidR="00DF42A8" w:rsidRPr="00DF42A8" w:rsidTr="00D62B9C">
        <w:trPr>
          <w:trHeight w:val="80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Ед. изм.</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Кол-во</w:t>
            </w:r>
          </w:p>
        </w:tc>
        <w:tc>
          <w:tcPr>
            <w:tcW w:w="1373" w:type="dxa"/>
            <w:vMerge/>
            <w:tcBorders>
              <w:top w:val="nil"/>
              <w:left w:val="single" w:sz="4" w:space="0" w:color="auto"/>
              <w:bottom w:val="single" w:sz="4" w:space="0" w:color="auto"/>
              <w:right w:val="single" w:sz="4" w:space="0" w:color="auto"/>
            </w:tcBorders>
            <w:vAlign w:val="center"/>
            <w:hideMark/>
          </w:tcPr>
          <w:p w:rsidR="00DF42A8" w:rsidRPr="00DF42A8" w:rsidRDefault="00DF42A8" w:rsidP="00DF42A8">
            <w:pPr>
              <w:spacing w:line="276" w:lineRule="auto"/>
              <w:rPr>
                <w:sz w:val="22"/>
                <w:szCs w:val="22"/>
              </w:rPr>
            </w:pP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Объем</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Сумма инвестиций, тыс. тенге</w:t>
            </w:r>
          </w:p>
        </w:tc>
      </w:tr>
      <w:tr w:rsidR="00D62B9C" w:rsidRPr="00D62B9C" w:rsidTr="00D62B9C">
        <w:trPr>
          <w:trHeight w:val="394"/>
        </w:trPr>
        <w:tc>
          <w:tcPr>
            <w:tcW w:w="714" w:type="dxa"/>
            <w:tcBorders>
              <w:top w:val="nil"/>
              <w:left w:val="single" w:sz="4" w:space="0" w:color="auto"/>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1</w:t>
            </w:r>
          </w:p>
        </w:tc>
        <w:tc>
          <w:tcPr>
            <w:tcW w:w="4031"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2</w:t>
            </w:r>
          </w:p>
        </w:tc>
        <w:tc>
          <w:tcPr>
            <w:tcW w:w="615"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3</w:t>
            </w:r>
          </w:p>
        </w:tc>
        <w:tc>
          <w:tcPr>
            <w:tcW w:w="656"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4</w:t>
            </w:r>
          </w:p>
        </w:tc>
        <w:tc>
          <w:tcPr>
            <w:tcW w:w="1373"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5</w:t>
            </w:r>
          </w:p>
        </w:tc>
        <w:tc>
          <w:tcPr>
            <w:tcW w:w="838"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6</w:t>
            </w:r>
          </w:p>
        </w:tc>
        <w:tc>
          <w:tcPr>
            <w:tcW w:w="1373" w:type="dxa"/>
            <w:tcBorders>
              <w:top w:val="nil"/>
              <w:left w:val="nil"/>
              <w:bottom w:val="single" w:sz="4" w:space="0" w:color="auto"/>
              <w:right w:val="single" w:sz="4" w:space="0" w:color="auto"/>
            </w:tcBorders>
            <w:shd w:val="clear" w:color="auto" w:fill="auto"/>
            <w:vAlign w:val="center"/>
          </w:tcPr>
          <w:p w:rsidR="00D62B9C" w:rsidRPr="00D62B9C" w:rsidRDefault="00D62B9C" w:rsidP="00D62B9C">
            <w:pPr>
              <w:spacing w:line="276" w:lineRule="auto"/>
              <w:jc w:val="center"/>
              <w:rPr>
                <w:bCs/>
                <w:sz w:val="22"/>
                <w:szCs w:val="22"/>
              </w:rPr>
            </w:pPr>
            <w:r w:rsidRPr="00D62B9C">
              <w:rPr>
                <w:bCs/>
                <w:sz w:val="22"/>
                <w:szCs w:val="22"/>
              </w:rPr>
              <w:t>7</w:t>
            </w:r>
          </w:p>
        </w:tc>
      </w:tr>
      <w:tr w:rsidR="00DF42A8" w:rsidRPr="00DF42A8" w:rsidTr="00D62B9C">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b/>
                <w:bCs/>
                <w:sz w:val="22"/>
                <w:szCs w:val="22"/>
              </w:rPr>
            </w:pPr>
            <w:r w:rsidRPr="00DF42A8">
              <w:rPr>
                <w:b/>
                <w:bCs/>
                <w:sz w:val="22"/>
                <w:szCs w:val="22"/>
              </w:rPr>
              <w:t>1</w:t>
            </w:r>
          </w:p>
        </w:tc>
        <w:tc>
          <w:tcPr>
            <w:tcW w:w="4031" w:type="dxa"/>
            <w:tcBorders>
              <w:top w:val="nil"/>
              <w:left w:val="nil"/>
              <w:bottom w:val="single" w:sz="4" w:space="0" w:color="auto"/>
              <w:right w:val="single" w:sz="4" w:space="0" w:color="auto"/>
            </w:tcBorders>
            <w:shd w:val="clear" w:color="auto" w:fill="auto"/>
            <w:vAlign w:val="center"/>
            <w:hideMark/>
          </w:tcPr>
          <w:p w:rsidR="00626FA2" w:rsidRPr="00DF42A8" w:rsidRDefault="00DF42A8" w:rsidP="00DF42A8">
            <w:pPr>
              <w:spacing w:line="276" w:lineRule="auto"/>
              <w:rPr>
                <w:b/>
                <w:bCs/>
                <w:sz w:val="22"/>
                <w:szCs w:val="22"/>
              </w:rPr>
            </w:pPr>
            <w:r w:rsidRPr="00DF42A8">
              <w:rPr>
                <w:b/>
                <w:bCs/>
                <w:sz w:val="22"/>
                <w:szCs w:val="22"/>
              </w:rPr>
              <w:t>Мероприятия по реконструкции и техническому перевооружению системы водоотведения</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91 191</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78 461</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1.1.</w:t>
            </w:r>
          </w:p>
        </w:tc>
        <w:tc>
          <w:tcPr>
            <w:tcW w:w="4031" w:type="dxa"/>
            <w:tcBorders>
              <w:top w:val="nil"/>
              <w:left w:val="nil"/>
              <w:bottom w:val="single" w:sz="4" w:space="0" w:color="auto"/>
              <w:right w:val="single" w:sz="4" w:space="0" w:color="auto"/>
            </w:tcBorders>
            <w:shd w:val="clear" w:color="auto" w:fill="auto"/>
            <w:vAlign w:val="center"/>
            <w:hideMark/>
          </w:tcPr>
          <w:p w:rsidR="00DF42A8" w:rsidRDefault="00DF42A8" w:rsidP="00626FA2">
            <w:pPr>
              <w:spacing w:line="276" w:lineRule="auto"/>
              <w:rPr>
                <w:sz w:val="22"/>
                <w:szCs w:val="22"/>
              </w:rPr>
            </w:pPr>
            <w:r w:rsidRPr="00DF42A8">
              <w:rPr>
                <w:sz w:val="22"/>
                <w:szCs w:val="22"/>
              </w:rPr>
              <w:t>Замена насосного оборудования ГКНС - насосов №2,3 на насосы Грюндфос</w:t>
            </w:r>
          </w:p>
          <w:p w:rsidR="00626FA2" w:rsidRPr="00DF42A8" w:rsidRDefault="00626FA2" w:rsidP="00626FA2">
            <w:pPr>
              <w:spacing w:line="276" w:lineRule="auto"/>
              <w:rPr>
                <w:sz w:val="22"/>
                <w:szCs w:val="22"/>
              </w:rPr>
            </w:pP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47 441</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45 041</w:t>
            </w:r>
          </w:p>
        </w:tc>
      </w:tr>
      <w:tr w:rsidR="00DF42A8" w:rsidRPr="00DF42A8" w:rsidTr="00D62B9C">
        <w:trPr>
          <w:trHeight w:val="7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1.2.</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Замена насосного оборудования на КНС "АБЗ Сарбай" на насосы Грюндфос</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5 527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5 319</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1.3.</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Замена насоса СД 160/30 в насосной метатенков очистных сооружений</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433</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571,0</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1.4.</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 xml:space="preserve">Замена насоса 5Ф/12 в </w:t>
            </w:r>
            <w:proofErr w:type="spellStart"/>
            <w:r w:rsidRPr="00DF42A8">
              <w:rPr>
                <w:sz w:val="22"/>
                <w:szCs w:val="22"/>
              </w:rPr>
              <w:t>хохфекальной</w:t>
            </w:r>
            <w:proofErr w:type="spellEnd"/>
            <w:r w:rsidRPr="00DF42A8">
              <w:rPr>
                <w:sz w:val="22"/>
                <w:szCs w:val="22"/>
              </w:rPr>
              <w:t xml:space="preserve"> насосной станции очистных сооружений </w:t>
            </w:r>
            <w:proofErr w:type="spellStart"/>
            <w:r w:rsidRPr="00DF42A8">
              <w:rPr>
                <w:sz w:val="22"/>
                <w:szCs w:val="22"/>
              </w:rPr>
              <w:t>г.Рудного</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476</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571,0</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1.5.</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Замена воздуходувки на очистных сооружениях</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21 292</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13 339</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1.6.</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 xml:space="preserve">Установка приборов учета стоков на очистных сооружениях </w:t>
            </w:r>
            <w:proofErr w:type="spellStart"/>
            <w:r w:rsidRPr="00DF42A8">
              <w:rPr>
                <w:sz w:val="22"/>
                <w:szCs w:val="22"/>
              </w:rPr>
              <w:t>г.Рудный</w:t>
            </w:r>
            <w:proofErr w:type="spellEnd"/>
            <w:r w:rsidRPr="00DF42A8">
              <w:rPr>
                <w:sz w:val="22"/>
                <w:szCs w:val="22"/>
              </w:rPr>
              <w:t xml:space="preserve"> и </w:t>
            </w:r>
            <w:proofErr w:type="spellStart"/>
            <w:r w:rsidRPr="00DF42A8">
              <w:rPr>
                <w:sz w:val="22"/>
                <w:szCs w:val="22"/>
              </w:rPr>
              <w:t>п.Качар</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4 213</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4 213</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1.7.</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 xml:space="preserve">Замена насоса №1 ГКНС </w:t>
            </w:r>
            <w:proofErr w:type="spellStart"/>
            <w:r w:rsidRPr="00DF42A8">
              <w:rPr>
                <w:sz w:val="22"/>
                <w:szCs w:val="22"/>
              </w:rPr>
              <w:t>п.Качар</w:t>
            </w:r>
            <w:proofErr w:type="spellEnd"/>
            <w:r w:rsidRPr="00DF42A8">
              <w:rPr>
                <w:sz w:val="22"/>
                <w:szCs w:val="22"/>
              </w:rPr>
              <w:t xml:space="preserve"> </w:t>
            </w:r>
            <w:proofErr w:type="spellStart"/>
            <w:r w:rsidRPr="00DF42A8">
              <w:rPr>
                <w:sz w:val="22"/>
                <w:szCs w:val="22"/>
              </w:rPr>
              <w:t>нан</w:t>
            </w:r>
            <w:proofErr w:type="spellEnd"/>
            <w:r w:rsidRPr="00DF42A8">
              <w:rPr>
                <w:sz w:val="22"/>
                <w:szCs w:val="22"/>
              </w:rPr>
              <w:t xml:space="preserve"> насос </w:t>
            </w:r>
            <w:proofErr w:type="spellStart"/>
            <w:r w:rsidRPr="00DF42A8">
              <w:rPr>
                <w:sz w:val="22"/>
                <w:szCs w:val="22"/>
              </w:rPr>
              <w:t>Грюндфос</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11 809</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9 406,9</w:t>
            </w:r>
          </w:p>
        </w:tc>
      </w:tr>
      <w:tr w:rsidR="00DF42A8" w:rsidRPr="00DF42A8" w:rsidTr="00D62B9C">
        <w:trPr>
          <w:trHeight w:val="255"/>
        </w:trPr>
        <w:tc>
          <w:tcPr>
            <w:tcW w:w="714" w:type="dxa"/>
            <w:tcBorders>
              <w:top w:val="nil"/>
              <w:left w:val="single" w:sz="4" w:space="0" w:color="auto"/>
              <w:bottom w:val="single" w:sz="4" w:space="0" w:color="auto"/>
              <w:right w:val="single" w:sz="4" w:space="0" w:color="auto"/>
            </w:tcBorders>
            <w:shd w:val="clear" w:color="auto" w:fill="auto"/>
            <w:hideMark/>
          </w:tcPr>
          <w:p w:rsidR="00DF42A8" w:rsidRPr="00DF42A8" w:rsidRDefault="00DF42A8" w:rsidP="00DF42A8">
            <w:pPr>
              <w:spacing w:line="276" w:lineRule="auto"/>
              <w:jc w:val="center"/>
              <w:rPr>
                <w:b/>
                <w:bCs/>
                <w:sz w:val="22"/>
                <w:szCs w:val="22"/>
              </w:rPr>
            </w:pPr>
            <w:r w:rsidRPr="00DF42A8">
              <w:rPr>
                <w:b/>
                <w:bCs/>
                <w:sz w:val="22"/>
                <w:szCs w:val="22"/>
              </w:rPr>
              <w:t>2</w:t>
            </w:r>
          </w:p>
        </w:tc>
        <w:tc>
          <w:tcPr>
            <w:tcW w:w="4031" w:type="dxa"/>
            <w:tcBorders>
              <w:top w:val="nil"/>
              <w:left w:val="nil"/>
              <w:bottom w:val="single" w:sz="4" w:space="0" w:color="auto"/>
              <w:right w:val="single" w:sz="4" w:space="0" w:color="auto"/>
            </w:tcBorders>
            <w:shd w:val="clear" w:color="auto" w:fill="auto"/>
            <w:hideMark/>
          </w:tcPr>
          <w:p w:rsidR="00DF42A8" w:rsidRPr="00DF42A8" w:rsidRDefault="00DF42A8" w:rsidP="00DF42A8">
            <w:pPr>
              <w:spacing w:line="276" w:lineRule="auto"/>
              <w:rPr>
                <w:b/>
                <w:bCs/>
                <w:sz w:val="22"/>
                <w:szCs w:val="22"/>
              </w:rPr>
            </w:pPr>
            <w:r w:rsidRPr="00DF42A8">
              <w:rPr>
                <w:b/>
                <w:bCs/>
                <w:sz w:val="22"/>
                <w:szCs w:val="22"/>
              </w:rPr>
              <w:t>Мероприятия по созданию новых активов</w:t>
            </w:r>
          </w:p>
        </w:tc>
        <w:tc>
          <w:tcPr>
            <w:tcW w:w="615" w:type="dxa"/>
            <w:tcBorders>
              <w:top w:val="nil"/>
              <w:left w:val="nil"/>
              <w:bottom w:val="single" w:sz="4" w:space="0" w:color="auto"/>
              <w:right w:val="single" w:sz="4" w:space="0" w:color="auto"/>
            </w:tcBorders>
            <w:shd w:val="clear" w:color="auto" w:fill="auto"/>
            <w:hideMark/>
          </w:tcPr>
          <w:p w:rsidR="00DF42A8" w:rsidRPr="00DF42A8" w:rsidRDefault="00DF42A8" w:rsidP="00DF42A8">
            <w:pPr>
              <w:spacing w:line="276" w:lineRule="auto"/>
              <w:jc w:val="center"/>
              <w:rPr>
                <w:b/>
                <w:bCs/>
                <w:sz w:val="22"/>
                <w:szCs w:val="22"/>
              </w:rPr>
            </w:pPr>
            <w:r w:rsidRPr="00DF42A8">
              <w:rPr>
                <w:b/>
                <w:bCs/>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137 233</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9</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116 141</w:t>
            </w:r>
          </w:p>
        </w:tc>
      </w:tr>
      <w:tr w:rsidR="00DF42A8" w:rsidRPr="00DF42A8" w:rsidTr="00D62B9C">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2.1.</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Автоцистерна "Питьевая бочка" на базе ГАЗ-3309</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8 602</w:t>
            </w:r>
          </w:p>
        </w:tc>
        <w:tc>
          <w:tcPr>
            <w:tcW w:w="838" w:type="dxa"/>
            <w:tcBorders>
              <w:top w:val="nil"/>
              <w:left w:val="nil"/>
              <w:bottom w:val="single" w:sz="4" w:space="0" w:color="auto"/>
              <w:right w:val="single" w:sz="4" w:space="0" w:color="auto"/>
            </w:tcBorders>
            <w:shd w:val="clear" w:color="auto" w:fill="auto"/>
            <w:vAlign w:val="center"/>
            <w:hideMark/>
          </w:tcPr>
          <w:p w:rsidR="00DF42A8" w:rsidRDefault="00D62B9C" w:rsidP="00D62B9C">
            <w:pPr>
              <w:spacing w:line="276" w:lineRule="auto"/>
              <w:jc w:val="center"/>
              <w:rPr>
                <w:sz w:val="22"/>
                <w:szCs w:val="22"/>
              </w:rPr>
            </w:pPr>
            <w:r>
              <w:rPr>
                <w:sz w:val="22"/>
                <w:szCs w:val="22"/>
              </w:rPr>
              <w:t>1</w:t>
            </w:r>
          </w:p>
          <w:p w:rsidR="00D62B9C" w:rsidRPr="00DF42A8" w:rsidRDefault="00D62B9C" w:rsidP="00D62B9C">
            <w:pPr>
              <w:spacing w:line="276" w:lineRule="auto"/>
              <w:jc w:val="center"/>
              <w:rPr>
                <w:sz w:val="22"/>
                <w:szCs w:val="22"/>
              </w:rPr>
            </w:pP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8 602</w:t>
            </w:r>
          </w:p>
        </w:tc>
      </w:tr>
      <w:tr w:rsidR="00DF42A8" w:rsidRPr="00DF42A8" w:rsidTr="00D62B9C">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2.2.</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Бульдозер-погрузчик Амкадор 134 на базе МТЗ</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8 227</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62B9C" w:rsidP="00626FA2">
            <w:pPr>
              <w:spacing w:line="276" w:lineRule="auto"/>
              <w:jc w:val="center"/>
              <w:rPr>
                <w:sz w:val="22"/>
                <w:szCs w:val="22"/>
              </w:rPr>
            </w:pPr>
            <w:r>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8 227</w:t>
            </w:r>
          </w:p>
        </w:tc>
      </w:tr>
      <w:tr w:rsidR="00DF42A8" w:rsidRPr="00DF42A8" w:rsidTr="00D62B9C">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2.3.</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Автокран г/п 25 тн МАЗ/КАМАЗ</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38 482</w:t>
            </w:r>
          </w:p>
        </w:tc>
        <w:tc>
          <w:tcPr>
            <w:tcW w:w="838" w:type="dxa"/>
            <w:tcBorders>
              <w:top w:val="nil"/>
              <w:left w:val="nil"/>
              <w:bottom w:val="single" w:sz="4" w:space="0" w:color="auto"/>
              <w:right w:val="single" w:sz="4" w:space="0" w:color="auto"/>
            </w:tcBorders>
            <w:shd w:val="clear" w:color="auto" w:fill="auto"/>
            <w:vAlign w:val="center"/>
            <w:hideMark/>
          </w:tcPr>
          <w:p w:rsidR="00DF42A8" w:rsidRDefault="00D62B9C" w:rsidP="00626FA2">
            <w:pPr>
              <w:spacing w:line="276" w:lineRule="auto"/>
              <w:jc w:val="center"/>
              <w:rPr>
                <w:sz w:val="22"/>
                <w:szCs w:val="22"/>
              </w:rPr>
            </w:pPr>
            <w:r>
              <w:rPr>
                <w:sz w:val="22"/>
                <w:szCs w:val="22"/>
              </w:rPr>
              <w:t>1</w:t>
            </w:r>
          </w:p>
          <w:p w:rsidR="00D62B9C" w:rsidRPr="00DF42A8" w:rsidRDefault="00D62B9C" w:rsidP="00626FA2">
            <w:pPr>
              <w:spacing w:line="276" w:lineRule="auto"/>
              <w:jc w:val="center"/>
              <w:rPr>
                <w:sz w:val="22"/>
                <w:szCs w:val="22"/>
              </w:rPr>
            </w:pP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38 482</w:t>
            </w:r>
          </w:p>
        </w:tc>
      </w:tr>
      <w:tr w:rsidR="00DF42A8" w:rsidRPr="00DF42A8" w:rsidTr="00D62B9C">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2.4.</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Экскаватор ЕК 14-90</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19 450</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23 661</w:t>
            </w:r>
          </w:p>
        </w:tc>
      </w:tr>
      <w:tr w:rsidR="00DF42A8" w:rsidRPr="00DF42A8" w:rsidTr="00D62B9C">
        <w:trPr>
          <w:trHeight w:val="4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2.5.</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62B9C" w:rsidP="00DF42A8">
            <w:pPr>
              <w:spacing w:line="276" w:lineRule="auto"/>
              <w:rPr>
                <w:sz w:val="22"/>
                <w:szCs w:val="22"/>
              </w:rPr>
            </w:pPr>
            <w:r>
              <w:rPr>
                <w:sz w:val="22"/>
                <w:szCs w:val="22"/>
              </w:rPr>
              <w:t>Само</w:t>
            </w:r>
            <w:r w:rsidR="00DF42A8" w:rsidRPr="00DF42A8">
              <w:rPr>
                <w:sz w:val="22"/>
                <w:szCs w:val="22"/>
              </w:rPr>
              <w:t>свал КАМАЗ 65115 г/п 15 тн</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13 072</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2.6.</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Сварочный аппарат для сварки полиэтиленовых труб Д=40-160 мм, с бензиновым генератором 2,2 кВт</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1 313</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2</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929,8</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2.7.</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Сварочный аппарат для сварки полиэтиленовых труб Д=90-315 мм, с бензиновым генератором 4-5 кВт</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2 515</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1 701,4</w:t>
            </w:r>
          </w:p>
        </w:tc>
      </w:tr>
      <w:tr w:rsidR="00DF42A8" w:rsidRPr="00DF42A8" w:rsidTr="00D62B9C">
        <w:trPr>
          <w:trHeight w:val="75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2.8.</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Сварочный аппарат для сварки полиэтиленовых труб Д=315-630 мм, с дизельным генератором</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10 694</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4 553,6</w:t>
            </w:r>
          </w:p>
        </w:tc>
      </w:tr>
      <w:tr w:rsidR="00D62B9C" w:rsidRPr="00DF42A8" w:rsidTr="00D62B9C">
        <w:trPr>
          <w:trHeight w:val="4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lastRenderedPageBreak/>
              <w:t>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62B9C" w:rsidRPr="00DF42A8" w:rsidRDefault="00D62B9C" w:rsidP="00D62B9C">
            <w:pPr>
              <w:spacing w:line="276" w:lineRule="auto"/>
              <w:jc w:val="center"/>
              <w:rPr>
                <w:sz w:val="22"/>
                <w:szCs w:val="22"/>
              </w:rPr>
            </w:pPr>
            <w:r>
              <w:rPr>
                <w:sz w:val="22"/>
                <w:szCs w:val="22"/>
              </w:rPr>
              <w:t>7</w:t>
            </w:r>
          </w:p>
        </w:tc>
      </w:tr>
      <w:tr w:rsidR="00DF42A8" w:rsidRPr="00DF42A8" w:rsidTr="00D62B9C">
        <w:trPr>
          <w:trHeight w:val="4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2.10.</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Сварочный агрегат АДД-4004</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8 384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4</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8 384</w:t>
            </w:r>
          </w:p>
        </w:tc>
      </w:tr>
      <w:tr w:rsidR="00DF42A8" w:rsidRPr="00DF42A8" w:rsidTr="00D62B9C">
        <w:trPr>
          <w:trHeight w:val="67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2.11.</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Строительство утепленного бокса-ангара для автотранспорта</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шт.</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26 494</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21 600</w:t>
            </w:r>
          </w:p>
        </w:tc>
      </w:tr>
      <w:tr w:rsidR="00DF42A8" w:rsidRPr="00DF42A8" w:rsidTr="00D62B9C">
        <w:trPr>
          <w:trHeight w:val="70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b/>
                <w:bCs/>
                <w:sz w:val="22"/>
                <w:szCs w:val="22"/>
              </w:rPr>
            </w:pPr>
            <w:r w:rsidRPr="00DF42A8">
              <w:rPr>
                <w:b/>
                <w:bCs/>
                <w:sz w:val="22"/>
                <w:szCs w:val="22"/>
              </w:rPr>
              <w:t>3</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b/>
                <w:bCs/>
                <w:sz w:val="22"/>
                <w:szCs w:val="22"/>
              </w:rPr>
            </w:pPr>
            <w:r w:rsidRPr="00DF42A8">
              <w:rPr>
                <w:b/>
                <w:bCs/>
                <w:sz w:val="22"/>
                <w:szCs w:val="22"/>
              </w:rPr>
              <w:t>Мероприятия по восстановлению и поддержке существующих активов</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b/>
                <w:bCs/>
                <w:sz w:val="22"/>
                <w:szCs w:val="22"/>
              </w:rPr>
            </w:pPr>
            <w:r w:rsidRPr="00DF42A8">
              <w:rPr>
                <w:b/>
                <w:bCs/>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1300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30 759</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1300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r w:rsidRPr="00DF42A8">
              <w:rPr>
                <w:b/>
                <w:bCs/>
                <w:sz w:val="22"/>
                <w:szCs w:val="22"/>
              </w:rPr>
              <w:t>41 144</w:t>
            </w:r>
          </w:p>
        </w:tc>
      </w:tr>
      <w:tr w:rsidR="00DF42A8" w:rsidRPr="00DF42A8" w:rsidTr="00D62B9C">
        <w:trPr>
          <w:trHeight w:val="70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3.1.</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 xml:space="preserve">Замена участка коллектора Д=600 мм правая нитка ГКНС-КОС </w:t>
            </w:r>
            <w:proofErr w:type="spellStart"/>
            <w:r w:rsidRPr="00DF42A8">
              <w:rPr>
                <w:sz w:val="22"/>
                <w:szCs w:val="22"/>
              </w:rPr>
              <w:t>п.Качар</w:t>
            </w:r>
            <w:proofErr w:type="spellEnd"/>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27 368</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800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38 214</w:t>
            </w:r>
          </w:p>
        </w:tc>
      </w:tr>
      <w:tr w:rsidR="00DF42A8" w:rsidRPr="00DF42A8" w:rsidTr="00D62B9C">
        <w:trPr>
          <w:trHeight w:val="70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3.2.</w:t>
            </w:r>
          </w:p>
        </w:tc>
        <w:tc>
          <w:tcPr>
            <w:tcW w:w="4031"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rPr>
                <w:sz w:val="22"/>
                <w:szCs w:val="22"/>
              </w:rPr>
            </w:pPr>
            <w:r w:rsidRPr="00DF42A8">
              <w:rPr>
                <w:sz w:val="22"/>
                <w:szCs w:val="22"/>
              </w:rPr>
              <w:t xml:space="preserve">Замена участка трубопровода Д=159 мм, </w:t>
            </w:r>
            <w:proofErr w:type="spellStart"/>
            <w:r w:rsidRPr="00DF42A8">
              <w:rPr>
                <w:sz w:val="22"/>
                <w:szCs w:val="22"/>
              </w:rPr>
              <w:t>п.Качар</w:t>
            </w:r>
            <w:proofErr w:type="spellEnd"/>
            <w:r w:rsidRPr="00DF42A8">
              <w:rPr>
                <w:sz w:val="22"/>
                <w:szCs w:val="22"/>
              </w:rPr>
              <w:t xml:space="preserve"> КНС - правая нитка - приемная камера</w:t>
            </w:r>
          </w:p>
        </w:tc>
        <w:tc>
          <w:tcPr>
            <w:tcW w:w="615"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DF42A8">
            <w:pPr>
              <w:spacing w:line="276" w:lineRule="auto"/>
              <w:jc w:val="center"/>
              <w:rPr>
                <w:sz w:val="22"/>
                <w:szCs w:val="22"/>
              </w:rPr>
            </w:pPr>
            <w:r w:rsidRPr="00DF42A8">
              <w:rPr>
                <w:sz w:val="22"/>
                <w:szCs w:val="22"/>
              </w:rPr>
              <w:t>м</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3 391</w:t>
            </w:r>
          </w:p>
        </w:tc>
        <w:tc>
          <w:tcPr>
            <w:tcW w:w="838"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500</w:t>
            </w:r>
          </w:p>
        </w:tc>
        <w:tc>
          <w:tcPr>
            <w:tcW w:w="1373"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sz w:val="22"/>
                <w:szCs w:val="22"/>
              </w:rPr>
            </w:pPr>
            <w:r w:rsidRPr="00DF42A8">
              <w:rPr>
                <w:sz w:val="22"/>
                <w:szCs w:val="22"/>
              </w:rPr>
              <w:t>2 930</w:t>
            </w:r>
          </w:p>
        </w:tc>
      </w:tr>
      <w:tr w:rsidR="00DF42A8" w:rsidRPr="00DF42A8" w:rsidTr="00D62B9C">
        <w:trPr>
          <w:trHeight w:val="390"/>
        </w:trPr>
        <w:tc>
          <w:tcPr>
            <w:tcW w:w="714" w:type="dxa"/>
            <w:tcBorders>
              <w:top w:val="nil"/>
              <w:left w:val="single" w:sz="4" w:space="0" w:color="auto"/>
              <w:bottom w:val="single" w:sz="4" w:space="0" w:color="auto"/>
              <w:right w:val="single" w:sz="4" w:space="0" w:color="auto"/>
            </w:tcBorders>
            <w:shd w:val="clear" w:color="auto" w:fill="auto"/>
            <w:hideMark/>
          </w:tcPr>
          <w:p w:rsidR="00DF42A8" w:rsidRPr="00DF42A8" w:rsidRDefault="00DF42A8" w:rsidP="00DF42A8">
            <w:pPr>
              <w:spacing w:line="276" w:lineRule="auto"/>
              <w:jc w:val="center"/>
              <w:rPr>
                <w:b/>
                <w:bCs/>
                <w:sz w:val="22"/>
                <w:szCs w:val="22"/>
              </w:rPr>
            </w:pPr>
            <w:r w:rsidRPr="00DF42A8">
              <w:rPr>
                <w:b/>
                <w:bCs/>
                <w:sz w:val="22"/>
                <w:szCs w:val="22"/>
              </w:rPr>
              <w:t> </w:t>
            </w:r>
          </w:p>
        </w:tc>
        <w:tc>
          <w:tcPr>
            <w:tcW w:w="4031" w:type="dxa"/>
            <w:tcBorders>
              <w:top w:val="nil"/>
              <w:left w:val="nil"/>
              <w:bottom w:val="single" w:sz="4" w:space="0" w:color="auto"/>
              <w:right w:val="single" w:sz="4" w:space="0" w:color="auto"/>
            </w:tcBorders>
            <w:shd w:val="clear" w:color="auto" w:fill="auto"/>
            <w:hideMark/>
          </w:tcPr>
          <w:p w:rsidR="00DF42A8" w:rsidRPr="00DF42A8" w:rsidRDefault="00DF42A8" w:rsidP="00DF42A8">
            <w:pPr>
              <w:spacing w:line="276" w:lineRule="auto"/>
              <w:rPr>
                <w:b/>
                <w:bCs/>
                <w:sz w:val="22"/>
                <w:szCs w:val="22"/>
              </w:rPr>
            </w:pPr>
            <w:r w:rsidRPr="00DF42A8">
              <w:rPr>
                <w:b/>
                <w:bCs/>
                <w:sz w:val="22"/>
                <w:szCs w:val="22"/>
              </w:rPr>
              <w:t>ИТОГО:</w:t>
            </w:r>
          </w:p>
        </w:tc>
        <w:tc>
          <w:tcPr>
            <w:tcW w:w="615" w:type="dxa"/>
            <w:tcBorders>
              <w:top w:val="nil"/>
              <w:left w:val="nil"/>
              <w:bottom w:val="single" w:sz="4" w:space="0" w:color="auto"/>
              <w:right w:val="single" w:sz="4" w:space="0" w:color="auto"/>
            </w:tcBorders>
            <w:shd w:val="clear" w:color="auto" w:fill="auto"/>
            <w:hideMark/>
          </w:tcPr>
          <w:p w:rsidR="00DF42A8" w:rsidRPr="00DF42A8" w:rsidRDefault="00DF42A8" w:rsidP="00DF42A8">
            <w:pPr>
              <w:spacing w:line="276" w:lineRule="auto"/>
              <w:rPr>
                <w:b/>
                <w:bCs/>
                <w:sz w:val="22"/>
                <w:szCs w:val="22"/>
              </w:rPr>
            </w:pPr>
            <w:r w:rsidRPr="00DF42A8">
              <w:rPr>
                <w:b/>
                <w:bCs/>
                <w:sz w:val="22"/>
                <w:szCs w:val="22"/>
              </w:rPr>
              <w:t> </w:t>
            </w:r>
          </w:p>
        </w:tc>
        <w:tc>
          <w:tcPr>
            <w:tcW w:w="656" w:type="dxa"/>
            <w:tcBorders>
              <w:top w:val="nil"/>
              <w:left w:val="nil"/>
              <w:bottom w:val="single" w:sz="4" w:space="0" w:color="auto"/>
              <w:right w:val="single" w:sz="4" w:space="0" w:color="auto"/>
            </w:tcBorders>
            <w:shd w:val="clear" w:color="auto" w:fill="auto"/>
            <w:vAlign w:val="center"/>
            <w:hideMark/>
          </w:tcPr>
          <w:p w:rsidR="00DF42A8" w:rsidRPr="00DF42A8" w:rsidRDefault="00DF42A8" w:rsidP="00626FA2">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b/>
                <w:bCs/>
                <w:sz w:val="22"/>
                <w:szCs w:val="22"/>
              </w:rPr>
            </w:pPr>
            <w:r w:rsidRPr="00DF42A8">
              <w:rPr>
                <w:b/>
                <w:bCs/>
                <w:sz w:val="22"/>
                <w:szCs w:val="22"/>
              </w:rPr>
              <w:t>259 183</w:t>
            </w:r>
          </w:p>
        </w:tc>
        <w:tc>
          <w:tcPr>
            <w:tcW w:w="838"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DF42A8" w:rsidRPr="00DF42A8" w:rsidRDefault="00DF42A8" w:rsidP="00626FA2">
            <w:pPr>
              <w:spacing w:line="276" w:lineRule="auto"/>
              <w:jc w:val="center"/>
              <w:rPr>
                <w:b/>
                <w:bCs/>
                <w:sz w:val="22"/>
                <w:szCs w:val="22"/>
              </w:rPr>
            </w:pPr>
            <w:r w:rsidRPr="00DF42A8">
              <w:rPr>
                <w:b/>
                <w:bCs/>
                <w:sz w:val="22"/>
                <w:szCs w:val="22"/>
              </w:rPr>
              <w:t>235 745</w:t>
            </w:r>
          </w:p>
        </w:tc>
      </w:tr>
    </w:tbl>
    <w:p w:rsidR="0082376A" w:rsidRDefault="0082376A" w:rsidP="00CB5CCA">
      <w:pPr>
        <w:pStyle w:val="a3"/>
        <w:ind w:firstLine="0"/>
        <w:jc w:val="both"/>
        <w:rPr>
          <w:b w:val="0"/>
          <w:sz w:val="24"/>
        </w:rPr>
      </w:pPr>
    </w:p>
    <w:p w:rsidR="00A35798" w:rsidRDefault="00A35798" w:rsidP="00A35798">
      <w:pPr>
        <w:pStyle w:val="a3"/>
        <w:ind w:firstLine="0"/>
        <w:jc w:val="both"/>
        <w:rPr>
          <w:b w:val="0"/>
          <w:sz w:val="24"/>
        </w:rPr>
      </w:pPr>
      <w:r>
        <w:rPr>
          <w:b w:val="0"/>
          <w:sz w:val="24"/>
        </w:rPr>
        <w:t>На реализацию инвестиционных мероприятий также направлена  недоиспользованная часть затрат статей тарифной сметы.</w:t>
      </w:r>
    </w:p>
    <w:p w:rsidR="0082376A" w:rsidRDefault="0082376A" w:rsidP="00CB5CCA">
      <w:pPr>
        <w:pStyle w:val="a3"/>
        <w:ind w:firstLine="0"/>
        <w:jc w:val="both"/>
        <w:rPr>
          <w:b w:val="0"/>
          <w:sz w:val="24"/>
        </w:rPr>
      </w:pPr>
    </w:p>
    <w:p w:rsidR="0082376A" w:rsidRDefault="0082376A" w:rsidP="00CB5CCA">
      <w:pPr>
        <w:pStyle w:val="a3"/>
        <w:ind w:firstLine="0"/>
        <w:jc w:val="both"/>
        <w:rPr>
          <w:b w:val="0"/>
          <w:sz w:val="24"/>
        </w:rPr>
      </w:pPr>
    </w:p>
    <w:p w:rsidR="00576471" w:rsidRPr="008114B6" w:rsidRDefault="00F93855" w:rsidP="008E07E4">
      <w:pPr>
        <w:pStyle w:val="a3"/>
        <w:ind w:firstLine="0"/>
        <w:jc w:val="both"/>
        <w:rPr>
          <w:sz w:val="24"/>
        </w:rPr>
      </w:pPr>
      <w:r w:rsidRPr="008114B6">
        <w:rPr>
          <w:b w:val="0"/>
          <w:sz w:val="24"/>
        </w:rPr>
        <w:t xml:space="preserve"> </w:t>
      </w:r>
      <w:r w:rsidR="00AF4EE0">
        <w:rPr>
          <w:b w:val="0"/>
          <w:sz w:val="24"/>
        </w:rPr>
        <w:t xml:space="preserve">   </w:t>
      </w:r>
      <w:r w:rsidRPr="008114B6">
        <w:rPr>
          <w:b w:val="0"/>
          <w:sz w:val="24"/>
        </w:rPr>
        <w:t xml:space="preserve"> </w:t>
      </w:r>
      <w:r w:rsidR="008E07E4">
        <w:rPr>
          <w:b w:val="0"/>
          <w:sz w:val="24"/>
        </w:rPr>
        <w:t xml:space="preserve">                                </w:t>
      </w:r>
      <w:r w:rsidR="008114B6" w:rsidRPr="008114B6">
        <w:rPr>
          <w:sz w:val="24"/>
        </w:rPr>
        <w:t xml:space="preserve">2. </w:t>
      </w:r>
      <w:r w:rsidR="00576471" w:rsidRPr="008114B6">
        <w:rPr>
          <w:sz w:val="24"/>
        </w:rPr>
        <w:t>Основные финансово-экономические показатели</w:t>
      </w:r>
    </w:p>
    <w:p w:rsidR="008114B6" w:rsidRPr="008114B6" w:rsidRDefault="008114B6" w:rsidP="00107FD4">
      <w:pPr>
        <w:pStyle w:val="a3"/>
        <w:ind w:firstLine="708"/>
        <w:jc w:val="center"/>
        <w:rPr>
          <w:sz w:val="24"/>
        </w:rPr>
      </w:pPr>
    </w:p>
    <w:p w:rsidR="008114B6" w:rsidRPr="008114B6" w:rsidRDefault="008114B6" w:rsidP="008114B6">
      <w:pPr>
        <w:pStyle w:val="a3"/>
        <w:ind w:firstLine="708"/>
        <w:jc w:val="center"/>
        <w:rPr>
          <w:sz w:val="24"/>
        </w:rPr>
      </w:pPr>
      <w:r w:rsidRPr="008114B6">
        <w:rPr>
          <w:sz w:val="24"/>
        </w:rPr>
        <w:t>2.1. Услуги по подаче воды по магистральным трубопроводам и распределительным сетям (питьевая вода)</w:t>
      </w:r>
    </w:p>
    <w:p w:rsidR="006F14ED" w:rsidRPr="00DF2D8B" w:rsidRDefault="006F14ED" w:rsidP="00790AD0">
      <w:pPr>
        <w:pStyle w:val="a3"/>
        <w:ind w:firstLine="0"/>
        <w:jc w:val="both"/>
        <w:rPr>
          <w:b w:val="0"/>
          <w:sz w:val="16"/>
          <w:szCs w:val="16"/>
        </w:rPr>
      </w:pPr>
    </w:p>
    <w:p w:rsidR="00790AD0" w:rsidRPr="008114B6" w:rsidRDefault="006F14ED" w:rsidP="00790AD0">
      <w:pPr>
        <w:pStyle w:val="a3"/>
        <w:ind w:firstLine="0"/>
        <w:jc w:val="both"/>
        <w:rPr>
          <w:b w:val="0"/>
          <w:sz w:val="24"/>
        </w:rPr>
      </w:pPr>
      <w:r w:rsidRPr="008114B6">
        <w:rPr>
          <w:b w:val="0"/>
          <w:sz w:val="24"/>
        </w:rPr>
        <w:t xml:space="preserve">     </w:t>
      </w:r>
      <w:r w:rsidR="00790AD0" w:rsidRPr="008114B6">
        <w:rPr>
          <w:b w:val="0"/>
          <w:sz w:val="24"/>
        </w:rPr>
        <w:t xml:space="preserve">Основные финансово- экономические показатели </w:t>
      </w:r>
      <w:r w:rsidR="00D442FF">
        <w:rPr>
          <w:b w:val="0"/>
          <w:sz w:val="24"/>
        </w:rPr>
        <w:t>деятельности предприятия за 2016</w:t>
      </w:r>
      <w:r w:rsidR="00790AD0" w:rsidRPr="008114B6">
        <w:rPr>
          <w:b w:val="0"/>
          <w:sz w:val="24"/>
        </w:rPr>
        <w:t xml:space="preserve"> год по услугам по подаче воде по магистральным трубопроводам и распределительным сетям (питьевая вода)</w:t>
      </w:r>
      <w:r w:rsidR="00D7199E" w:rsidRPr="008114B6">
        <w:rPr>
          <w:b w:val="0"/>
          <w:sz w:val="24"/>
        </w:rPr>
        <w:t xml:space="preserve"> представлены в т</w:t>
      </w:r>
      <w:r w:rsidR="00D7199E" w:rsidRPr="008E07E4">
        <w:rPr>
          <w:b w:val="0"/>
          <w:sz w:val="24"/>
        </w:rPr>
        <w:t>а</w:t>
      </w:r>
      <w:r w:rsidR="00DB03A5">
        <w:rPr>
          <w:b w:val="0"/>
          <w:sz w:val="24"/>
        </w:rPr>
        <w:t>блице № 2</w:t>
      </w:r>
      <w:r w:rsidR="00D7199E" w:rsidRPr="008114B6">
        <w:rPr>
          <w:b w:val="0"/>
          <w:sz w:val="24"/>
        </w:rPr>
        <w:t>.</w:t>
      </w:r>
    </w:p>
    <w:p w:rsidR="00A55699" w:rsidRPr="008114B6" w:rsidRDefault="00D7199E" w:rsidP="00790AD0">
      <w:pPr>
        <w:pStyle w:val="a3"/>
        <w:ind w:firstLine="0"/>
        <w:jc w:val="both"/>
        <w:rPr>
          <w:b w:val="0"/>
          <w:sz w:val="24"/>
        </w:rPr>
      </w:pPr>
      <w:r w:rsidRPr="008114B6">
        <w:rPr>
          <w:b w:val="0"/>
          <w:sz w:val="24"/>
        </w:rPr>
        <w:t xml:space="preserve">           </w:t>
      </w:r>
      <w:r w:rsidR="00DF2D8B">
        <w:rPr>
          <w:b w:val="0"/>
          <w:sz w:val="24"/>
        </w:rPr>
        <w:t xml:space="preserve">                           </w:t>
      </w:r>
      <w:r w:rsidRPr="008114B6">
        <w:rPr>
          <w:b w:val="0"/>
          <w:sz w:val="24"/>
        </w:rPr>
        <w:t xml:space="preserve">                                                               </w:t>
      </w:r>
    </w:p>
    <w:p w:rsidR="00D7199E" w:rsidRPr="008114B6" w:rsidRDefault="00D61772" w:rsidP="00D22C6B">
      <w:pPr>
        <w:pStyle w:val="a3"/>
        <w:ind w:firstLine="0"/>
        <w:jc w:val="right"/>
        <w:rPr>
          <w:b w:val="0"/>
          <w:sz w:val="24"/>
        </w:rPr>
      </w:pPr>
      <w:r w:rsidRPr="008114B6">
        <w:rPr>
          <w:b w:val="0"/>
          <w:sz w:val="24"/>
        </w:rPr>
        <w:t xml:space="preserve">                                                                                                        </w:t>
      </w:r>
      <w:r w:rsidR="00DB03A5">
        <w:rPr>
          <w:b w:val="0"/>
          <w:sz w:val="24"/>
        </w:rPr>
        <w:t>Таблица №2</w:t>
      </w:r>
    </w:p>
    <w:p w:rsidR="00D61772" w:rsidRPr="008114B6" w:rsidRDefault="00D61772" w:rsidP="00790AD0">
      <w:pPr>
        <w:pStyle w:val="a3"/>
        <w:ind w:firstLine="0"/>
        <w:jc w:val="both"/>
        <w:rPr>
          <w:b w:val="0"/>
          <w:sz w:val="24"/>
        </w:rPr>
      </w:pPr>
      <w:r w:rsidRPr="008114B6">
        <w:rPr>
          <w:b w:val="0"/>
          <w:sz w:val="24"/>
        </w:rPr>
        <w:t xml:space="preserve">             Основные финансово- </w:t>
      </w:r>
      <w:r w:rsidR="008E07E4">
        <w:rPr>
          <w:b w:val="0"/>
          <w:sz w:val="24"/>
        </w:rPr>
        <w:t>экономические показатели за 2016</w:t>
      </w:r>
      <w:r w:rsidRPr="008114B6">
        <w:rPr>
          <w:b w:val="0"/>
          <w:sz w:val="24"/>
        </w:rPr>
        <w:t xml:space="preserve"> год</w:t>
      </w:r>
    </w:p>
    <w:p w:rsidR="00D7199E" w:rsidRPr="00DF2D8B" w:rsidRDefault="00D7199E" w:rsidP="00790AD0">
      <w:pPr>
        <w:pStyle w:val="a3"/>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61772" w:rsidRPr="00DF2D8B" w:rsidTr="00DF2D8B">
        <w:trPr>
          <w:trHeight w:val="592"/>
        </w:trPr>
        <w:tc>
          <w:tcPr>
            <w:tcW w:w="562" w:type="dxa"/>
            <w:vMerge w:val="restart"/>
            <w:vAlign w:val="center"/>
          </w:tcPr>
          <w:p w:rsidR="00A55699" w:rsidRPr="00DF2D8B" w:rsidRDefault="00D61772" w:rsidP="00790AD0">
            <w:pPr>
              <w:pStyle w:val="a3"/>
              <w:ind w:firstLine="0"/>
              <w:jc w:val="both"/>
              <w:rPr>
                <w:b w:val="0"/>
                <w:sz w:val="22"/>
                <w:szCs w:val="22"/>
              </w:rPr>
            </w:pPr>
            <w:r w:rsidRPr="00DF2D8B">
              <w:rPr>
                <w:b w:val="0"/>
                <w:sz w:val="22"/>
                <w:szCs w:val="22"/>
              </w:rPr>
              <w:t>№</w:t>
            </w:r>
          </w:p>
        </w:tc>
        <w:tc>
          <w:tcPr>
            <w:tcW w:w="2127" w:type="dxa"/>
            <w:vMerge w:val="restart"/>
            <w:vAlign w:val="center"/>
          </w:tcPr>
          <w:p w:rsidR="00A55699" w:rsidRPr="00DF2D8B" w:rsidRDefault="00A55699" w:rsidP="00DD107E">
            <w:pPr>
              <w:pStyle w:val="a3"/>
              <w:ind w:firstLine="0"/>
              <w:jc w:val="center"/>
              <w:rPr>
                <w:b w:val="0"/>
                <w:sz w:val="22"/>
                <w:szCs w:val="22"/>
              </w:rPr>
            </w:pPr>
            <w:r w:rsidRPr="00DF2D8B">
              <w:rPr>
                <w:b w:val="0"/>
                <w:sz w:val="22"/>
                <w:szCs w:val="22"/>
              </w:rPr>
              <w:t>Наименование</w:t>
            </w:r>
          </w:p>
        </w:tc>
        <w:tc>
          <w:tcPr>
            <w:tcW w:w="1134" w:type="dxa"/>
            <w:vMerge w:val="restart"/>
            <w:vAlign w:val="center"/>
          </w:tcPr>
          <w:p w:rsidR="00576471" w:rsidRPr="00DF2D8B" w:rsidRDefault="00A55699" w:rsidP="00576471">
            <w:pPr>
              <w:pStyle w:val="a3"/>
              <w:ind w:firstLine="0"/>
              <w:jc w:val="center"/>
              <w:rPr>
                <w:b w:val="0"/>
                <w:sz w:val="22"/>
                <w:szCs w:val="22"/>
              </w:rPr>
            </w:pPr>
            <w:r w:rsidRPr="00DF2D8B">
              <w:rPr>
                <w:b w:val="0"/>
                <w:sz w:val="22"/>
                <w:szCs w:val="22"/>
              </w:rPr>
              <w:t>Ед.</w:t>
            </w:r>
          </w:p>
          <w:p w:rsidR="00A55699" w:rsidRPr="00DF2D8B" w:rsidRDefault="00D61772" w:rsidP="00576471">
            <w:pPr>
              <w:pStyle w:val="a3"/>
              <w:ind w:firstLine="0"/>
              <w:jc w:val="center"/>
              <w:rPr>
                <w:b w:val="0"/>
                <w:sz w:val="22"/>
                <w:szCs w:val="22"/>
              </w:rPr>
            </w:pPr>
            <w:r w:rsidRPr="00DF2D8B">
              <w:rPr>
                <w:b w:val="0"/>
                <w:sz w:val="22"/>
                <w:szCs w:val="22"/>
              </w:rPr>
              <w:t>изм</w:t>
            </w:r>
            <w:r w:rsidR="00576471" w:rsidRPr="00DF2D8B">
              <w:rPr>
                <w:b w:val="0"/>
                <w:sz w:val="22"/>
                <w:szCs w:val="22"/>
              </w:rPr>
              <w:t>.</w:t>
            </w:r>
          </w:p>
        </w:tc>
        <w:tc>
          <w:tcPr>
            <w:tcW w:w="2126" w:type="dxa"/>
            <w:vMerge w:val="restart"/>
            <w:vAlign w:val="center"/>
          </w:tcPr>
          <w:p w:rsidR="00DD107E" w:rsidRPr="00DF2D8B" w:rsidRDefault="00A55699" w:rsidP="00DD107E">
            <w:pPr>
              <w:pStyle w:val="a3"/>
              <w:ind w:firstLine="0"/>
              <w:jc w:val="center"/>
              <w:rPr>
                <w:b w:val="0"/>
                <w:sz w:val="22"/>
                <w:szCs w:val="22"/>
              </w:rPr>
            </w:pPr>
            <w:r w:rsidRPr="00DF2D8B">
              <w:rPr>
                <w:b w:val="0"/>
                <w:sz w:val="22"/>
                <w:szCs w:val="22"/>
              </w:rPr>
              <w:t>Принято</w:t>
            </w:r>
            <w:r w:rsidR="00DD107E" w:rsidRPr="00DF2D8B">
              <w:rPr>
                <w:b w:val="0"/>
                <w:sz w:val="22"/>
                <w:szCs w:val="22"/>
              </w:rPr>
              <w:t xml:space="preserve"> в утвержденной тарифной смете </w:t>
            </w:r>
          </w:p>
          <w:p w:rsidR="00A55699" w:rsidRPr="00DF2D8B" w:rsidRDefault="00D442FF" w:rsidP="00DD107E">
            <w:pPr>
              <w:pStyle w:val="a3"/>
              <w:ind w:firstLine="0"/>
              <w:jc w:val="center"/>
              <w:rPr>
                <w:b w:val="0"/>
                <w:sz w:val="22"/>
                <w:szCs w:val="22"/>
              </w:rPr>
            </w:pPr>
            <w:r>
              <w:rPr>
                <w:b w:val="0"/>
                <w:sz w:val="22"/>
                <w:szCs w:val="22"/>
              </w:rPr>
              <w:t xml:space="preserve"> на 2016</w:t>
            </w:r>
            <w:r w:rsidR="00A55699" w:rsidRPr="00DF2D8B">
              <w:rPr>
                <w:b w:val="0"/>
                <w:sz w:val="22"/>
                <w:szCs w:val="22"/>
              </w:rPr>
              <w:t xml:space="preserve"> год</w:t>
            </w:r>
          </w:p>
        </w:tc>
        <w:tc>
          <w:tcPr>
            <w:tcW w:w="1417" w:type="dxa"/>
            <w:vMerge w:val="restart"/>
            <w:vAlign w:val="center"/>
          </w:tcPr>
          <w:p w:rsidR="00A55699" w:rsidRPr="00DF2D8B" w:rsidRDefault="00D442FF" w:rsidP="00A55699">
            <w:pPr>
              <w:pStyle w:val="a3"/>
              <w:ind w:firstLine="0"/>
              <w:jc w:val="center"/>
              <w:rPr>
                <w:b w:val="0"/>
                <w:sz w:val="22"/>
                <w:szCs w:val="22"/>
              </w:rPr>
            </w:pPr>
            <w:r>
              <w:rPr>
                <w:b w:val="0"/>
                <w:sz w:val="22"/>
                <w:szCs w:val="22"/>
              </w:rPr>
              <w:t>Факт 2016</w:t>
            </w:r>
            <w:r w:rsidR="00A55699" w:rsidRPr="00DF2D8B">
              <w:rPr>
                <w:b w:val="0"/>
                <w:sz w:val="22"/>
                <w:szCs w:val="22"/>
              </w:rPr>
              <w:t xml:space="preserve"> год</w:t>
            </w:r>
          </w:p>
        </w:tc>
        <w:tc>
          <w:tcPr>
            <w:tcW w:w="1979" w:type="dxa"/>
            <w:gridSpan w:val="2"/>
            <w:vAlign w:val="center"/>
          </w:tcPr>
          <w:p w:rsidR="00A55699" w:rsidRPr="00DF2D8B" w:rsidRDefault="00A55699" w:rsidP="00A55699">
            <w:pPr>
              <w:pStyle w:val="a3"/>
              <w:ind w:firstLine="0"/>
              <w:jc w:val="center"/>
              <w:rPr>
                <w:b w:val="0"/>
                <w:sz w:val="22"/>
                <w:szCs w:val="22"/>
              </w:rPr>
            </w:pPr>
            <w:r w:rsidRPr="00DF2D8B">
              <w:rPr>
                <w:b w:val="0"/>
                <w:sz w:val="22"/>
                <w:szCs w:val="22"/>
              </w:rPr>
              <w:t>отклонения</w:t>
            </w:r>
          </w:p>
        </w:tc>
      </w:tr>
      <w:tr w:rsidR="00D61772" w:rsidRPr="00DF2D8B" w:rsidTr="00DF2D8B">
        <w:trPr>
          <w:trHeight w:val="95"/>
        </w:trPr>
        <w:tc>
          <w:tcPr>
            <w:tcW w:w="562" w:type="dxa"/>
            <w:vMerge/>
          </w:tcPr>
          <w:p w:rsidR="00A55699" w:rsidRPr="00DF2D8B" w:rsidRDefault="00A55699" w:rsidP="00790AD0">
            <w:pPr>
              <w:pStyle w:val="a3"/>
              <w:ind w:firstLine="0"/>
              <w:jc w:val="both"/>
              <w:rPr>
                <w:b w:val="0"/>
                <w:sz w:val="22"/>
                <w:szCs w:val="22"/>
              </w:rPr>
            </w:pPr>
          </w:p>
        </w:tc>
        <w:tc>
          <w:tcPr>
            <w:tcW w:w="2127" w:type="dxa"/>
            <w:vMerge/>
          </w:tcPr>
          <w:p w:rsidR="00A55699" w:rsidRPr="00DF2D8B" w:rsidRDefault="00A55699" w:rsidP="00790AD0">
            <w:pPr>
              <w:pStyle w:val="a3"/>
              <w:ind w:firstLine="0"/>
              <w:jc w:val="both"/>
              <w:rPr>
                <w:b w:val="0"/>
                <w:sz w:val="22"/>
                <w:szCs w:val="22"/>
              </w:rPr>
            </w:pPr>
          </w:p>
        </w:tc>
        <w:tc>
          <w:tcPr>
            <w:tcW w:w="1134" w:type="dxa"/>
            <w:vMerge/>
          </w:tcPr>
          <w:p w:rsidR="00A55699" w:rsidRPr="00DF2D8B" w:rsidRDefault="00A55699" w:rsidP="00790AD0">
            <w:pPr>
              <w:pStyle w:val="a3"/>
              <w:ind w:firstLine="0"/>
              <w:jc w:val="both"/>
              <w:rPr>
                <w:b w:val="0"/>
                <w:sz w:val="22"/>
                <w:szCs w:val="22"/>
              </w:rPr>
            </w:pPr>
          </w:p>
        </w:tc>
        <w:tc>
          <w:tcPr>
            <w:tcW w:w="2126" w:type="dxa"/>
            <w:vMerge/>
          </w:tcPr>
          <w:p w:rsidR="00A55699" w:rsidRPr="00DF2D8B" w:rsidRDefault="00A55699" w:rsidP="00790AD0">
            <w:pPr>
              <w:pStyle w:val="a3"/>
              <w:ind w:firstLine="0"/>
              <w:jc w:val="both"/>
              <w:rPr>
                <w:b w:val="0"/>
                <w:sz w:val="22"/>
                <w:szCs w:val="22"/>
              </w:rPr>
            </w:pPr>
          </w:p>
        </w:tc>
        <w:tc>
          <w:tcPr>
            <w:tcW w:w="1417" w:type="dxa"/>
            <w:vMerge/>
          </w:tcPr>
          <w:p w:rsidR="00A55699" w:rsidRPr="00DF2D8B" w:rsidRDefault="00A55699" w:rsidP="00790AD0">
            <w:pPr>
              <w:pStyle w:val="a3"/>
              <w:ind w:firstLine="0"/>
              <w:jc w:val="both"/>
              <w:rPr>
                <w:b w:val="0"/>
                <w:sz w:val="22"/>
                <w:szCs w:val="22"/>
              </w:rPr>
            </w:pPr>
          </w:p>
        </w:tc>
        <w:tc>
          <w:tcPr>
            <w:tcW w:w="1133" w:type="dxa"/>
          </w:tcPr>
          <w:p w:rsidR="00A55699" w:rsidRPr="00DF2D8B" w:rsidRDefault="00A55699" w:rsidP="00A55699">
            <w:pPr>
              <w:pStyle w:val="a3"/>
              <w:ind w:firstLine="0"/>
              <w:jc w:val="center"/>
              <w:rPr>
                <w:b w:val="0"/>
                <w:sz w:val="22"/>
                <w:szCs w:val="22"/>
              </w:rPr>
            </w:pPr>
            <w:r w:rsidRPr="00DF2D8B">
              <w:rPr>
                <w:b w:val="0"/>
                <w:sz w:val="22"/>
                <w:szCs w:val="22"/>
              </w:rPr>
              <w:t>+,-</w:t>
            </w:r>
          </w:p>
        </w:tc>
        <w:tc>
          <w:tcPr>
            <w:tcW w:w="846" w:type="dxa"/>
          </w:tcPr>
          <w:p w:rsidR="00A55699" w:rsidRPr="00DF2D8B" w:rsidRDefault="00A55699" w:rsidP="00A55699">
            <w:pPr>
              <w:pStyle w:val="a3"/>
              <w:ind w:firstLine="0"/>
              <w:jc w:val="center"/>
              <w:rPr>
                <w:b w:val="0"/>
                <w:sz w:val="22"/>
                <w:szCs w:val="22"/>
              </w:rPr>
            </w:pPr>
            <w:r w:rsidRPr="00DF2D8B">
              <w:rPr>
                <w:b w:val="0"/>
                <w:sz w:val="22"/>
                <w:szCs w:val="22"/>
              </w:rPr>
              <w:t>%</w:t>
            </w:r>
          </w:p>
        </w:tc>
      </w:tr>
      <w:tr w:rsidR="00EE0D6B" w:rsidRPr="00DF2D8B" w:rsidTr="00D61772">
        <w:tc>
          <w:tcPr>
            <w:tcW w:w="562" w:type="dxa"/>
            <w:vAlign w:val="center"/>
          </w:tcPr>
          <w:p w:rsidR="00A55699" w:rsidRPr="00DF2D8B" w:rsidRDefault="00A55699" w:rsidP="00D61772">
            <w:pPr>
              <w:pStyle w:val="a3"/>
              <w:ind w:firstLine="0"/>
              <w:rPr>
                <w:b w:val="0"/>
                <w:sz w:val="22"/>
                <w:szCs w:val="22"/>
              </w:rPr>
            </w:pPr>
            <w:r w:rsidRPr="00DF2D8B">
              <w:rPr>
                <w:b w:val="0"/>
                <w:sz w:val="22"/>
                <w:szCs w:val="22"/>
              </w:rPr>
              <w:t>1</w:t>
            </w:r>
          </w:p>
        </w:tc>
        <w:tc>
          <w:tcPr>
            <w:tcW w:w="2127" w:type="dxa"/>
          </w:tcPr>
          <w:p w:rsidR="00A55699" w:rsidRPr="00DF2D8B" w:rsidRDefault="00EE0D6B" w:rsidP="00241341">
            <w:pPr>
              <w:pStyle w:val="a3"/>
              <w:ind w:firstLine="0"/>
              <w:rPr>
                <w:b w:val="0"/>
                <w:sz w:val="22"/>
                <w:szCs w:val="22"/>
              </w:rPr>
            </w:pPr>
            <w:r w:rsidRPr="00DF2D8B">
              <w:rPr>
                <w:b w:val="0"/>
                <w:sz w:val="22"/>
                <w:szCs w:val="22"/>
              </w:rPr>
              <w:t>Доход от реализации продукции</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8E07E4" w:rsidP="00D61772">
            <w:pPr>
              <w:pStyle w:val="a3"/>
              <w:ind w:firstLine="0"/>
              <w:jc w:val="center"/>
              <w:rPr>
                <w:b w:val="0"/>
                <w:sz w:val="22"/>
                <w:szCs w:val="22"/>
              </w:rPr>
            </w:pPr>
            <w:r>
              <w:rPr>
                <w:b w:val="0"/>
                <w:sz w:val="22"/>
                <w:szCs w:val="22"/>
              </w:rPr>
              <w:t>1 719 506</w:t>
            </w:r>
          </w:p>
        </w:tc>
        <w:tc>
          <w:tcPr>
            <w:tcW w:w="1417" w:type="dxa"/>
            <w:vAlign w:val="center"/>
          </w:tcPr>
          <w:p w:rsidR="00A55699" w:rsidRPr="00DF2D8B" w:rsidRDefault="008E07E4" w:rsidP="00D61772">
            <w:pPr>
              <w:pStyle w:val="a3"/>
              <w:ind w:firstLine="0"/>
              <w:jc w:val="center"/>
              <w:rPr>
                <w:b w:val="0"/>
                <w:sz w:val="22"/>
                <w:szCs w:val="22"/>
              </w:rPr>
            </w:pPr>
            <w:r>
              <w:rPr>
                <w:b w:val="0"/>
                <w:sz w:val="22"/>
                <w:szCs w:val="22"/>
              </w:rPr>
              <w:t>1 545 124</w:t>
            </w:r>
          </w:p>
        </w:tc>
        <w:tc>
          <w:tcPr>
            <w:tcW w:w="1133" w:type="dxa"/>
            <w:vAlign w:val="center"/>
          </w:tcPr>
          <w:p w:rsidR="00A55699" w:rsidRPr="00DF2D8B" w:rsidRDefault="008E07E4" w:rsidP="00D61772">
            <w:pPr>
              <w:pStyle w:val="a3"/>
              <w:ind w:firstLine="0"/>
              <w:jc w:val="center"/>
              <w:rPr>
                <w:b w:val="0"/>
                <w:sz w:val="22"/>
                <w:szCs w:val="22"/>
              </w:rPr>
            </w:pPr>
            <w:r>
              <w:rPr>
                <w:b w:val="0"/>
                <w:sz w:val="22"/>
                <w:szCs w:val="22"/>
              </w:rPr>
              <w:t>- 174 382</w:t>
            </w:r>
          </w:p>
        </w:tc>
        <w:tc>
          <w:tcPr>
            <w:tcW w:w="846" w:type="dxa"/>
            <w:vAlign w:val="center"/>
          </w:tcPr>
          <w:p w:rsidR="00A55699" w:rsidRPr="00DF2D8B" w:rsidRDefault="008E07E4" w:rsidP="00D61772">
            <w:pPr>
              <w:pStyle w:val="a3"/>
              <w:ind w:firstLine="0"/>
              <w:jc w:val="center"/>
              <w:rPr>
                <w:b w:val="0"/>
                <w:sz w:val="22"/>
                <w:szCs w:val="22"/>
              </w:rPr>
            </w:pPr>
            <w:r>
              <w:rPr>
                <w:b w:val="0"/>
                <w:sz w:val="22"/>
                <w:szCs w:val="22"/>
              </w:rPr>
              <w:t>89,9</w:t>
            </w:r>
          </w:p>
        </w:tc>
      </w:tr>
      <w:tr w:rsidR="00EE0D6B" w:rsidRPr="00DF2D8B" w:rsidTr="00D61772">
        <w:tc>
          <w:tcPr>
            <w:tcW w:w="562" w:type="dxa"/>
            <w:vAlign w:val="center"/>
          </w:tcPr>
          <w:p w:rsidR="00A55699" w:rsidRPr="00DF2D8B" w:rsidRDefault="00EE0D6B" w:rsidP="00D61772">
            <w:pPr>
              <w:pStyle w:val="a3"/>
              <w:ind w:firstLine="0"/>
              <w:rPr>
                <w:b w:val="0"/>
                <w:sz w:val="22"/>
                <w:szCs w:val="22"/>
              </w:rPr>
            </w:pPr>
            <w:r w:rsidRPr="00DF2D8B">
              <w:rPr>
                <w:b w:val="0"/>
                <w:sz w:val="22"/>
                <w:szCs w:val="22"/>
              </w:rPr>
              <w:t>2</w:t>
            </w:r>
          </w:p>
        </w:tc>
        <w:tc>
          <w:tcPr>
            <w:tcW w:w="2127" w:type="dxa"/>
          </w:tcPr>
          <w:p w:rsidR="00A55699" w:rsidRPr="00DF2D8B" w:rsidRDefault="00EE0D6B" w:rsidP="00241341">
            <w:pPr>
              <w:pStyle w:val="a3"/>
              <w:ind w:firstLine="0"/>
              <w:rPr>
                <w:b w:val="0"/>
                <w:sz w:val="22"/>
                <w:szCs w:val="22"/>
              </w:rPr>
            </w:pPr>
            <w:r w:rsidRPr="00DF2D8B">
              <w:rPr>
                <w:b w:val="0"/>
                <w:sz w:val="22"/>
                <w:szCs w:val="22"/>
              </w:rPr>
              <w:t>Себестоимость реализованной продукции</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8E07E4" w:rsidP="00D61772">
            <w:pPr>
              <w:pStyle w:val="a3"/>
              <w:ind w:firstLine="0"/>
              <w:jc w:val="center"/>
              <w:rPr>
                <w:b w:val="0"/>
                <w:sz w:val="22"/>
                <w:szCs w:val="22"/>
              </w:rPr>
            </w:pPr>
            <w:r>
              <w:rPr>
                <w:b w:val="0"/>
                <w:sz w:val="22"/>
                <w:szCs w:val="22"/>
              </w:rPr>
              <w:t>1 395 903</w:t>
            </w:r>
          </w:p>
        </w:tc>
        <w:tc>
          <w:tcPr>
            <w:tcW w:w="1417" w:type="dxa"/>
            <w:vAlign w:val="center"/>
          </w:tcPr>
          <w:p w:rsidR="00A55699" w:rsidRPr="00DF2D8B" w:rsidRDefault="008E07E4" w:rsidP="00D61772">
            <w:pPr>
              <w:pStyle w:val="a3"/>
              <w:ind w:firstLine="0"/>
              <w:jc w:val="center"/>
              <w:rPr>
                <w:b w:val="0"/>
                <w:sz w:val="22"/>
                <w:szCs w:val="22"/>
              </w:rPr>
            </w:pPr>
            <w:r>
              <w:rPr>
                <w:b w:val="0"/>
                <w:sz w:val="22"/>
                <w:szCs w:val="22"/>
              </w:rPr>
              <w:t>1 462 971</w:t>
            </w:r>
          </w:p>
        </w:tc>
        <w:tc>
          <w:tcPr>
            <w:tcW w:w="1133" w:type="dxa"/>
            <w:vAlign w:val="center"/>
          </w:tcPr>
          <w:p w:rsidR="00A55699" w:rsidRPr="00DF2D8B" w:rsidRDefault="008E07E4" w:rsidP="00D61772">
            <w:pPr>
              <w:pStyle w:val="a3"/>
              <w:ind w:firstLine="0"/>
              <w:jc w:val="center"/>
              <w:rPr>
                <w:b w:val="0"/>
                <w:sz w:val="22"/>
                <w:szCs w:val="22"/>
              </w:rPr>
            </w:pPr>
            <w:r>
              <w:rPr>
                <w:b w:val="0"/>
                <w:sz w:val="22"/>
                <w:szCs w:val="22"/>
              </w:rPr>
              <w:t>67 069</w:t>
            </w:r>
          </w:p>
        </w:tc>
        <w:tc>
          <w:tcPr>
            <w:tcW w:w="846" w:type="dxa"/>
            <w:vAlign w:val="center"/>
          </w:tcPr>
          <w:p w:rsidR="00A55699" w:rsidRPr="00DF2D8B" w:rsidRDefault="008E07E4" w:rsidP="00D61772">
            <w:pPr>
              <w:pStyle w:val="a3"/>
              <w:ind w:firstLine="0"/>
              <w:jc w:val="center"/>
              <w:rPr>
                <w:b w:val="0"/>
                <w:sz w:val="22"/>
                <w:szCs w:val="22"/>
              </w:rPr>
            </w:pPr>
            <w:r>
              <w:rPr>
                <w:b w:val="0"/>
                <w:sz w:val="22"/>
                <w:szCs w:val="22"/>
              </w:rPr>
              <w:t>104,8</w:t>
            </w:r>
          </w:p>
        </w:tc>
      </w:tr>
      <w:tr w:rsidR="00EE0D6B" w:rsidRPr="00DF2D8B" w:rsidTr="00D61772">
        <w:tc>
          <w:tcPr>
            <w:tcW w:w="562" w:type="dxa"/>
            <w:vAlign w:val="center"/>
          </w:tcPr>
          <w:p w:rsidR="00A55699" w:rsidRPr="00DF2D8B" w:rsidRDefault="008114B6" w:rsidP="00D61772">
            <w:pPr>
              <w:pStyle w:val="a3"/>
              <w:ind w:firstLine="0"/>
              <w:rPr>
                <w:b w:val="0"/>
                <w:sz w:val="22"/>
                <w:szCs w:val="22"/>
              </w:rPr>
            </w:pPr>
            <w:r w:rsidRPr="00DF2D8B">
              <w:rPr>
                <w:b w:val="0"/>
                <w:sz w:val="22"/>
                <w:szCs w:val="22"/>
              </w:rPr>
              <w:t>3</w:t>
            </w:r>
          </w:p>
        </w:tc>
        <w:tc>
          <w:tcPr>
            <w:tcW w:w="2127" w:type="dxa"/>
          </w:tcPr>
          <w:p w:rsidR="00A55699" w:rsidRPr="00DF2D8B" w:rsidRDefault="00EE0D6B" w:rsidP="00241341">
            <w:pPr>
              <w:pStyle w:val="a3"/>
              <w:ind w:firstLine="0"/>
              <w:rPr>
                <w:b w:val="0"/>
                <w:sz w:val="22"/>
                <w:szCs w:val="22"/>
              </w:rPr>
            </w:pPr>
            <w:r w:rsidRPr="00DF2D8B">
              <w:rPr>
                <w:b w:val="0"/>
                <w:sz w:val="22"/>
                <w:szCs w:val="22"/>
              </w:rPr>
              <w:t>Финансовый результат</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8E07E4" w:rsidP="00D61772">
            <w:pPr>
              <w:pStyle w:val="a3"/>
              <w:ind w:firstLine="0"/>
              <w:jc w:val="center"/>
              <w:rPr>
                <w:b w:val="0"/>
                <w:sz w:val="22"/>
                <w:szCs w:val="22"/>
              </w:rPr>
            </w:pPr>
            <w:r>
              <w:rPr>
                <w:b w:val="0"/>
                <w:sz w:val="22"/>
                <w:szCs w:val="22"/>
              </w:rPr>
              <w:t>316 189</w:t>
            </w:r>
          </w:p>
        </w:tc>
        <w:tc>
          <w:tcPr>
            <w:tcW w:w="1417" w:type="dxa"/>
            <w:vAlign w:val="center"/>
          </w:tcPr>
          <w:p w:rsidR="00A55699" w:rsidRPr="00DF2D8B" w:rsidRDefault="008E07E4" w:rsidP="00D61772">
            <w:pPr>
              <w:pStyle w:val="a3"/>
              <w:ind w:firstLine="0"/>
              <w:jc w:val="center"/>
              <w:rPr>
                <w:b w:val="0"/>
                <w:sz w:val="22"/>
                <w:szCs w:val="22"/>
              </w:rPr>
            </w:pPr>
            <w:r>
              <w:rPr>
                <w:b w:val="0"/>
                <w:sz w:val="22"/>
                <w:szCs w:val="22"/>
              </w:rPr>
              <w:t>82 153</w:t>
            </w:r>
          </w:p>
        </w:tc>
        <w:tc>
          <w:tcPr>
            <w:tcW w:w="1133" w:type="dxa"/>
            <w:vAlign w:val="center"/>
          </w:tcPr>
          <w:p w:rsidR="00A55699" w:rsidRPr="00DF2D8B" w:rsidRDefault="008E07E4" w:rsidP="00D61772">
            <w:pPr>
              <w:pStyle w:val="a3"/>
              <w:ind w:firstLine="0"/>
              <w:jc w:val="center"/>
              <w:rPr>
                <w:b w:val="0"/>
                <w:sz w:val="22"/>
                <w:szCs w:val="22"/>
              </w:rPr>
            </w:pPr>
            <w:r>
              <w:rPr>
                <w:b w:val="0"/>
                <w:sz w:val="22"/>
                <w:szCs w:val="22"/>
              </w:rPr>
              <w:t>-234 036</w:t>
            </w:r>
          </w:p>
        </w:tc>
        <w:tc>
          <w:tcPr>
            <w:tcW w:w="846" w:type="dxa"/>
            <w:vAlign w:val="center"/>
          </w:tcPr>
          <w:p w:rsidR="00A55699" w:rsidRPr="00DF2D8B" w:rsidRDefault="008E07E4" w:rsidP="00D61772">
            <w:pPr>
              <w:pStyle w:val="a3"/>
              <w:ind w:firstLine="0"/>
              <w:jc w:val="center"/>
              <w:rPr>
                <w:b w:val="0"/>
                <w:sz w:val="22"/>
                <w:szCs w:val="22"/>
              </w:rPr>
            </w:pPr>
            <w:r>
              <w:rPr>
                <w:b w:val="0"/>
                <w:sz w:val="22"/>
                <w:szCs w:val="22"/>
              </w:rPr>
              <w:t>26,0</w:t>
            </w:r>
          </w:p>
        </w:tc>
      </w:tr>
    </w:tbl>
    <w:p w:rsidR="00DB03A5" w:rsidRDefault="00DB03A5" w:rsidP="00DF2D8B">
      <w:pPr>
        <w:pStyle w:val="a3"/>
        <w:ind w:firstLine="0"/>
        <w:rPr>
          <w:sz w:val="24"/>
        </w:rPr>
      </w:pPr>
    </w:p>
    <w:p w:rsidR="008114B6" w:rsidRPr="008114B6" w:rsidRDefault="00D22C6B" w:rsidP="008114B6">
      <w:pPr>
        <w:pStyle w:val="a3"/>
        <w:ind w:firstLine="708"/>
        <w:jc w:val="center"/>
        <w:rPr>
          <w:sz w:val="24"/>
        </w:rPr>
      </w:pPr>
      <w:r>
        <w:rPr>
          <w:sz w:val="24"/>
        </w:rPr>
        <w:t xml:space="preserve">2.2. </w:t>
      </w:r>
      <w:r w:rsidR="008114B6" w:rsidRPr="008114B6">
        <w:rPr>
          <w:sz w:val="24"/>
        </w:rPr>
        <w:t>Услуги по подаче воды по магистральным трубопроводам и распределительным сетям (техническая вода)</w:t>
      </w:r>
    </w:p>
    <w:p w:rsidR="008114B6" w:rsidRPr="00DF2D8B" w:rsidRDefault="008114B6" w:rsidP="008114B6">
      <w:pPr>
        <w:pStyle w:val="a3"/>
        <w:ind w:firstLine="0"/>
        <w:rPr>
          <w:b w:val="0"/>
          <w:sz w:val="16"/>
          <w:szCs w:val="16"/>
        </w:rPr>
      </w:pPr>
    </w:p>
    <w:p w:rsidR="008114B6" w:rsidRPr="008114B6" w:rsidRDefault="008114B6" w:rsidP="00DF2D8B">
      <w:pPr>
        <w:pStyle w:val="a3"/>
        <w:ind w:firstLine="708"/>
        <w:jc w:val="both"/>
        <w:rPr>
          <w:b w:val="0"/>
          <w:sz w:val="24"/>
        </w:rPr>
      </w:pPr>
      <w:r w:rsidRPr="008114B6">
        <w:rPr>
          <w:b w:val="0"/>
          <w:sz w:val="24"/>
        </w:rPr>
        <w:t xml:space="preserve">Основные финансово- экономические показатели </w:t>
      </w:r>
      <w:r w:rsidR="008E07E4">
        <w:rPr>
          <w:b w:val="0"/>
          <w:sz w:val="24"/>
        </w:rPr>
        <w:t>деятельности предприятия за 2016</w:t>
      </w:r>
      <w:r w:rsidRPr="008114B6">
        <w:rPr>
          <w:b w:val="0"/>
          <w:sz w:val="24"/>
        </w:rPr>
        <w:t xml:space="preserve"> год по услугам по подаче воде по магистральным трубопроводам и распределительным сетям (техническая вода) представлены </w:t>
      </w:r>
      <w:r w:rsidRPr="00DF2D8B">
        <w:rPr>
          <w:b w:val="0"/>
          <w:sz w:val="24"/>
        </w:rPr>
        <w:t xml:space="preserve">в таблице </w:t>
      </w:r>
      <w:r w:rsidRPr="008114B6">
        <w:rPr>
          <w:b w:val="0"/>
          <w:sz w:val="24"/>
        </w:rPr>
        <w:t xml:space="preserve">№ </w:t>
      </w:r>
      <w:r w:rsidR="00DB03A5">
        <w:rPr>
          <w:b w:val="0"/>
          <w:sz w:val="24"/>
        </w:rPr>
        <w:t>3</w:t>
      </w:r>
      <w:r w:rsidR="00DF2D8B">
        <w:rPr>
          <w:b w:val="0"/>
          <w:sz w:val="24"/>
        </w:rPr>
        <w:t>.</w:t>
      </w:r>
      <w:r w:rsidRPr="008114B6">
        <w:rPr>
          <w:b w:val="0"/>
          <w:sz w:val="24"/>
        </w:rPr>
        <w:t xml:space="preserve">                                                                                                              </w:t>
      </w:r>
    </w:p>
    <w:p w:rsidR="008114B6" w:rsidRPr="008114B6" w:rsidRDefault="008114B6" w:rsidP="008114B6">
      <w:pPr>
        <w:pStyle w:val="a3"/>
        <w:ind w:firstLine="0"/>
        <w:jc w:val="center"/>
        <w:rPr>
          <w:b w:val="0"/>
          <w:sz w:val="24"/>
        </w:rPr>
      </w:pPr>
      <w:r w:rsidRPr="008114B6">
        <w:rPr>
          <w:b w:val="0"/>
          <w:sz w:val="24"/>
        </w:rPr>
        <w:t xml:space="preserve">                                                                              </w:t>
      </w:r>
      <w:r>
        <w:rPr>
          <w:b w:val="0"/>
          <w:sz w:val="24"/>
        </w:rPr>
        <w:t xml:space="preserve">                           </w:t>
      </w:r>
    </w:p>
    <w:p w:rsidR="008114B6" w:rsidRPr="008114B6" w:rsidRDefault="008114B6" w:rsidP="00D22C6B">
      <w:pPr>
        <w:pStyle w:val="a3"/>
        <w:ind w:firstLine="0"/>
        <w:jc w:val="right"/>
        <w:rPr>
          <w:b w:val="0"/>
          <w:sz w:val="24"/>
        </w:rPr>
      </w:pPr>
      <w:r w:rsidRPr="008114B6">
        <w:rPr>
          <w:b w:val="0"/>
          <w:sz w:val="24"/>
        </w:rPr>
        <w:t xml:space="preserve">                                                                                                               Таблица</w:t>
      </w:r>
      <w:r w:rsidR="00DB03A5">
        <w:rPr>
          <w:b w:val="0"/>
          <w:sz w:val="24"/>
        </w:rPr>
        <w:t xml:space="preserve"> №</w:t>
      </w:r>
      <w:r w:rsidRPr="008114B6">
        <w:rPr>
          <w:b w:val="0"/>
          <w:sz w:val="24"/>
        </w:rPr>
        <w:t xml:space="preserve"> </w:t>
      </w:r>
      <w:r w:rsidR="00DB03A5">
        <w:rPr>
          <w:b w:val="0"/>
          <w:sz w:val="24"/>
        </w:rPr>
        <w:t>3</w:t>
      </w:r>
    </w:p>
    <w:p w:rsidR="008114B6" w:rsidRPr="008114B6" w:rsidRDefault="008114B6" w:rsidP="008114B6">
      <w:pPr>
        <w:pStyle w:val="a3"/>
        <w:ind w:firstLine="0"/>
        <w:jc w:val="center"/>
        <w:rPr>
          <w:b w:val="0"/>
          <w:sz w:val="24"/>
        </w:rPr>
      </w:pPr>
      <w:r w:rsidRPr="008114B6">
        <w:rPr>
          <w:b w:val="0"/>
          <w:sz w:val="24"/>
        </w:rPr>
        <w:t xml:space="preserve">Основные финансово- </w:t>
      </w:r>
      <w:r w:rsidR="008E07E4">
        <w:rPr>
          <w:b w:val="0"/>
          <w:sz w:val="24"/>
        </w:rPr>
        <w:t>экономические показатели за 2016</w:t>
      </w:r>
      <w:r w:rsidRPr="008114B6">
        <w:rPr>
          <w:b w:val="0"/>
          <w:sz w:val="24"/>
        </w:rPr>
        <w:t xml:space="preserve"> год</w:t>
      </w:r>
    </w:p>
    <w:p w:rsidR="008114B6" w:rsidRPr="00DF2D8B" w:rsidRDefault="008114B6" w:rsidP="008114B6">
      <w:pPr>
        <w:pStyle w:val="a3"/>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8114B6" w:rsidRPr="00DF2D8B" w:rsidTr="00DF2D8B">
        <w:trPr>
          <w:trHeight w:val="556"/>
        </w:trPr>
        <w:tc>
          <w:tcPr>
            <w:tcW w:w="562"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w:t>
            </w:r>
          </w:p>
        </w:tc>
        <w:tc>
          <w:tcPr>
            <w:tcW w:w="2127"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Наименование</w:t>
            </w:r>
          </w:p>
        </w:tc>
        <w:tc>
          <w:tcPr>
            <w:tcW w:w="1134"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Ед. изм</w:t>
            </w:r>
            <w:r w:rsidR="00037313" w:rsidRPr="00DF2D8B">
              <w:rPr>
                <w:b w:val="0"/>
                <w:sz w:val="22"/>
                <w:szCs w:val="22"/>
              </w:rPr>
              <w:t>.</w:t>
            </w:r>
          </w:p>
        </w:tc>
        <w:tc>
          <w:tcPr>
            <w:tcW w:w="2126" w:type="dxa"/>
            <w:vMerge w:val="restart"/>
            <w:vAlign w:val="center"/>
          </w:tcPr>
          <w:p w:rsidR="00037313" w:rsidRPr="00DF2D8B" w:rsidRDefault="00037313" w:rsidP="00037313">
            <w:pPr>
              <w:pStyle w:val="a3"/>
              <w:ind w:firstLine="0"/>
              <w:jc w:val="center"/>
              <w:rPr>
                <w:b w:val="0"/>
                <w:sz w:val="22"/>
                <w:szCs w:val="22"/>
              </w:rPr>
            </w:pPr>
            <w:r w:rsidRPr="00DF2D8B">
              <w:rPr>
                <w:b w:val="0"/>
                <w:sz w:val="22"/>
                <w:szCs w:val="22"/>
              </w:rPr>
              <w:t xml:space="preserve">Принято в утвержденной </w:t>
            </w:r>
            <w:r w:rsidRPr="00DF2D8B">
              <w:rPr>
                <w:b w:val="0"/>
                <w:sz w:val="22"/>
                <w:szCs w:val="22"/>
              </w:rPr>
              <w:lastRenderedPageBreak/>
              <w:t xml:space="preserve">тарифной смете </w:t>
            </w:r>
          </w:p>
          <w:p w:rsidR="00037313" w:rsidRPr="00DF2D8B" w:rsidRDefault="008E07E4" w:rsidP="00DF2D8B">
            <w:pPr>
              <w:pStyle w:val="a3"/>
              <w:ind w:firstLine="0"/>
              <w:jc w:val="center"/>
              <w:rPr>
                <w:b w:val="0"/>
                <w:sz w:val="22"/>
                <w:szCs w:val="22"/>
              </w:rPr>
            </w:pPr>
            <w:r>
              <w:rPr>
                <w:b w:val="0"/>
                <w:sz w:val="22"/>
                <w:szCs w:val="22"/>
              </w:rPr>
              <w:t xml:space="preserve"> на 2016</w:t>
            </w:r>
            <w:r w:rsidR="00037313" w:rsidRPr="00DF2D8B">
              <w:rPr>
                <w:b w:val="0"/>
                <w:sz w:val="22"/>
                <w:szCs w:val="22"/>
              </w:rPr>
              <w:t xml:space="preserve"> год</w:t>
            </w:r>
          </w:p>
        </w:tc>
        <w:tc>
          <w:tcPr>
            <w:tcW w:w="1417" w:type="dxa"/>
            <w:vMerge w:val="restart"/>
            <w:vAlign w:val="center"/>
          </w:tcPr>
          <w:p w:rsidR="008114B6" w:rsidRPr="00DF2D8B" w:rsidRDefault="008E07E4" w:rsidP="008114B6">
            <w:pPr>
              <w:pStyle w:val="a3"/>
              <w:ind w:firstLine="0"/>
              <w:jc w:val="center"/>
              <w:rPr>
                <w:b w:val="0"/>
                <w:sz w:val="22"/>
                <w:szCs w:val="22"/>
              </w:rPr>
            </w:pPr>
            <w:r>
              <w:rPr>
                <w:b w:val="0"/>
                <w:sz w:val="22"/>
                <w:szCs w:val="22"/>
              </w:rPr>
              <w:lastRenderedPageBreak/>
              <w:t>Факт 2016</w:t>
            </w:r>
            <w:r w:rsidR="008114B6" w:rsidRPr="00DF2D8B">
              <w:rPr>
                <w:b w:val="0"/>
                <w:sz w:val="22"/>
                <w:szCs w:val="22"/>
              </w:rPr>
              <w:t xml:space="preserve"> год</w:t>
            </w:r>
          </w:p>
        </w:tc>
        <w:tc>
          <w:tcPr>
            <w:tcW w:w="1979" w:type="dxa"/>
            <w:gridSpan w:val="2"/>
            <w:vAlign w:val="center"/>
          </w:tcPr>
          <w:p w:rsidR="008114B6" w:rsidRPr="00DF2D8B" w:rsidRDefault="008114B6" w:rsidP="008114B6">
            <w:pPr>
              <w:pStyle w:val="a3"/>
              <w:ind w:firstLine="0"/>
              <w:jc w:val="center"/>
              <w:rPr>
                <w:b w:val="0"/>
                <w:sz w:val="22"/>
                <w:szCs w:val="22"/>
              </w:rPr>
            </w:pPr>
            <w:r w:rsidRPr="00DF2D8B">
              <w:rPr>
                <w:b w:val="0"/>
                <w:sz w:val="22"/>
                <w:szCs w:val="22"/>
              </w:rPr>
              <w:t>отклонения</w:t>
            </w:r>
          </w:p>
        </w:tc>
      </w:tr>
      <w:tr w:rsidR="008114B6" w:rsidRPr="00DF2D8B" w:rsidTr="00DF2D8B">
        <w:trPr>
          <w:trHeight w:val="422"/>
        </w:trPr>
        <w:tc>
          <w:tcPr>
            <w:tcW w:w="562" w:type="dxa"/>
            <w:vMerge/>
          </w:tcPr>
          <w:p w:rsidR="008114B6" w:rsidRPr="00DF2D8B" w:rsidRDefault="008114B6" w:rsidP="008114B6">
            <w:pPr>
              <w:pStyle w:val="a3"/>
              <w:ind w:firstLine="0"/>
              <w:jc w:val="both"/>
              <w:rPr>
                <w:b w:val="0"/>
                <w:sz w:val="22"/>
                <w:szCs w:val="22"/>
              </w:rPr>
            </w:pPr>
          </w:p>
        </w:tc>
        <w:tc>
          <w:tcPr>
            <w:tcW w:w="2127" w:type="dxa"/>
            <w:vMerge/>
          </w:tcPr>
          <w:p w:rsidR="008114B6" w:rsidRPr="00DF2D8B" w:rsidRDefault="008114B6" w:rsidP="008114B6">
            <w:pPr>
              <w:pStyle w:val="a3"/>
              <w:ind w:firstLine="0"/>
              <w:jc w:val="both"/>
              <w:rPr>
                <w:b w:val="0"/>
                <w:sz w:val="22"/>
                <w:szCs w:val="22"/>
              </w:rPr>
            </w:pPr>
          </w:p>
        </w:tc>
        <w:tc>
          <w:tcPr>
            <w:tcW w:w="1134" w:type="dxa"/>
            <w:vMerge/>
          </w:tcPr>
          <w:p w:rsidR="008114B6" w:rsidRPr="00DF2D8B" w:rsidRDefault="008114B6" w:rsidP="008114B6">
            <w:pPr>
              <w:pStyle w:val="a3"/>
              <w:ind w:firstLine="0"/>
              <w:jc w:val="both"/>
              <w:rPr>
                <w:b w:val="0"/>
                <w:sz w:val="22"/>
                <w:szCs w:val="22"/>
              </w:rPr>
            </w:pPr>
          </w:p>
        </w:tc>
        <w:tc>
          <w:tcPr>
            <w:tcW w:w="2126" w:type="dxa"/>
            <w:vMerge/>
          </w:tcPr>
          <w:p w:rsidR="008114B6" w:rsidRPr="00DF2D8B" w:rsidRDefault="008114B6" w:rsidP="008114B6">
            <w:pPr>
              <w:pStyle w:val="a3"/>
              <w:ind w:firstLine="0"/>
              <w:jc w:val="both"/>
              <w:rPr>
                <w:b w:val="0"/>
                <w:sz w:val="22"/>
                <w:szCs w:val="22"/>
              </w:rPr>
            </w:pPr>
          </w:p>
        </w:tc>
        <w:tc>
          <w:tcPr>
            <w:tcW w:w="1417" w:type="dxa"/>
            <w:vMerge/>
          </w:tcPr>
          <w:p w:rsidR="008114B6" w:rsidRPr="00DF2D8B" w:rsidRDefault="008114B6" w:rsidP="008114B6">
            <w:pPr>
              <w:pStyle w:val="a3"/>
              <w:ind w:firstLine="0"/>
              <w:jc w:val="both"/>
              <w:rPr>
                <w:b w:val="0"/>
                <w:sz w:val="22"/>
                <w:szCs w:val="22"/>
              </w:rPr>
            </w:pPr>
          </w:p>
        </w:tc>
        <w:tc>
          <w:tcPr>
            <w:tcW w:w="1133" w:type="dxa"/>
          </w:tcPr>
          <w:p w:rsidR="008114B6" w:rsidRPr="00DF2D8B" w:rsidRDefault="008114B6" w:rsidP="008114B6">
            <w:pPr>
              <w:pStyle w:val="a3"/>
              <w:ind w:firstLine="0"/>
              <w:jc w:val="center"/>
              <w:rPr>
                <w:b w:val="0"/>
                <w:sz w:val="22"/>
                <w:szCs w:val="22"/>
              </w:rPr>
            </w:pPr>
            <w:r w:rsidRPr="00DF2D8B">
              <w:rPr>
                <w:b w:val="0"/>
                <w:sz w:val="22"/>
                <w:szCs w:val="22"/>
              </w:rPr>
              <w:t>+,-</w:t>
            </w:r>
          </w:p>
        </w:tc>
        <w:tc>
          <w:tcPr>
            <w:tcW w:w="846" w:type="dxa"/>
          </w:tcPr>
          <w:p w:rsidR="008114B6" w:rsidRPr="00DF2D8B" w:rsidRDefault="008114B6" w:rsidP="008114B6">
            <w:pPr>
              <w:pStyle w:val="a3"/>
              <w:ind w:firstLine="0"/>
              <w:jc w:val="center"/>
              <w:rPr>
                <w:b w:val="0"/>
                <w:sz w:val="22"/>
                <w:szCs w:val="22"/>
              </w:rPr>
            </w:pPr>
            <w:r w:rsidRPr="00DF2D8B">
              <w:rPr>
                <w:b w:val="0"/>
                <w:sz w:val="22"/>
                <w:szCs w:val="22"/>
              </w:rPr>
              <w:t>%</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lastRenderedPageBreak/>
              <w:t>1</w:t>
            </w:r>
          </w:p>
        </w:tc>
        <w:tc>
          <w:tcPr>
            <w:tcW w:w="2127" w:type="dxa"/>
          </w:tcPr>
          <w:p w:rsidR="008114B6" w:rsidRPr="00DF2D8B" w:rsidRDefault="008114B6" w:rsidP="00241341">
            <w:pPr>
              <w:pStyle w:val="a3"/>
              <w:ind w:firstLine="0"/>
              <w:rPr>
                <w:b w:val="0"/>
                <w:sz w:val="22"/>
                <w:szCs w:val="22"/>
              </w:rPr>
            </w:pPr>
            <w:r w:rsidRPr="00DF2D8B">
              <w:rPr>
                <w:b w:val="0"/>
                <w:sz w:val="22"/>
                <w:szCs w:val="22"/>
              </w:rPr>
              <w:t>Доход от реализации продукции</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8E07E4" w:rsidP="008114B6">
            <w:pPr>
              <w:pStyle w:val="a3"/>
              <w:ind w:firstLine="0"/>
              <w:jc w:val="center"/>
              <w:rPr>
                <w:b w:val="0"/>
                <w:sz w:val="22"/>
                <w:szCs w:val="22"/>
              </w:rPr>
            </w:pPr>
            <w:r>
              <w:rPr>
                <w:b w:val="0"/>
                <w:sz w:val="22"/>
                <w:szCs w:val="22"/>
              </w:rPr>
              <w:t>172 682</w:t>
            </w:r>
          </w:p>
        </w:tc>
        <w:tc>
          <w:tcPr>
            <w:tcW w:w="1417" w:type="dxa"/>
            <w:vAlign w:val="center"/>
          </w:tcPr>
          <w:p w:rsidR="008114B6" w:rsidRPr="00DF2D8B" w:rsidRDefault="008E07E4" w:rsidP="008114B6">
            <w:pPr>
              <w:pStyle w:val="a3"/>
              <w:ind w:firstLine="0"/>
              <w:jc w:val="center"/>
              <w:rPr>
                <w:b w:val="0"/>
                <w:sz w:val="22"/>
                <w:szCs w:val="22"/>
              </w:rPr>
            </w:pPr>
            <w:r>
              <w:rPr>
                <w:b w:val="0"/>
                <w:sz w:val="22"/>
                <w:szCs w:val="22"/>
              </w:rPr>
              <w:t>144 490</w:t>
            </w:r>
          </w:p>
        </w:tc>
        <w:tc>
          <w:tcPr>
            <w:tcW w:w="1133" w:type="dxa"/>
            <w:vAlign w:val="center"/>
          </w:tcPr>
          <w:p w:rsidR="008114B6" w:rsidRPr="00DF2D8B" w:rsidRDefault="008E07E4" w:rsidP="008114B6">
            <w:pPr>
              <w:pStyle w:val="a3"/>
              <w:ind w:firstLine="0"/>
              <w:jc w:val="center"/>
              <w:rPr>
                <w:b w:val="0"/>
                <w:sz w:val="22"/>
                <w:szCs w:val="22"/>
              </w:rPr>
            </w:pPr>
            <w:r>
              <w:rPr>
                <w:b w:val="0"/>
                <w:sz w:val="22"/>
                <w:szCs w:val="22"/>
              </w:rPr>
              <w:t>-28 192</w:t>
            </w:r>
          </w:p>
        </w:tc>
        <w:tc>
          <w:tcPr>
            <w:tcW w:w="846" w:type="dxa"/>
            <w:vAlign w:val="center"/>
          </w:tcPr>
          <w:p w:rsidR="008114B6" w:rsidRPr="00DF2D8B" w:rsidRDefault="008E07E4" w:rsidP="008114B6">
            <w:pPr>
              <w:pStyle w:val="a3"/>
              <w:ind w:firstLine="0"/>
              <w:jc w:val="center"/>
              <w:rPr>
                <w:b w:val="0"/>
                <w:sz w:val="22"/>
                <w:szCs w:val="22"/>
              </w:rPr>
            </w:pPr>
            <w:r>
              <w:rPr>
                <w:b w:val="0"/>
                <w:sz w:val="22"/>
                <w:szCs w:val="22"/>
              </w:rPr>
              <w:t>83,7</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t>2</w:t>
            </w:r>
          </w:p>
        </w:tc>
        <w:tc>
          <w:tcPr>
            <w:tcW w:w="2127" w:type="dxa"/>
          </w:tcPr>
          <w:p w:rsidR="008114B6" w:rsidRPr="00DF2D8B" w:rsidRDefault="008114B6" w:rsidP="00241341">
            <w:pPr>
              <w:pStyle w:val="a3"/>
              <w:ind w:firstLine="0"/>
              <w:rPr>
                <w:b w:val="0"/>
                <w:sz w:val="22"/>
                <w:szCs w:val="22"/>
              </w:rPr>
            </w:pPr>
            <w:r w:rsidRPr="00DF2D8B">
              <w:rPr>
                <w:b w:val="0"/>
                <w:sz w:val="22"/>
                <w:szCs w:val="22"/>
              </w:rPr>
              <w:t>Себестоимость реализованной продукции</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8E07E4" w:rsidP="008114B6">
            <w:pPr>
              <w:pStyle w:val="a3"/>
              <w:ind w:firstLine="0"/>
              <w:jc w:val="center"/>
              <w:rPr>
                <w:b w:val="0"/>
                <w:sz w:val="22"/>
                <w:szCs w:val="22"/>
              </w:rPr>
            </w:pPr>
            <w:r>
              <w:rPr>
                <w:b w:val="0"/>
                <w:sz w:val="22"/>
                <w:szCs w:val="22"/>
              </w:rPr>
              <w:t>151 221</w:t>
            </w:r>
          </w:p>
        </w:tc>
        <w:tc>
          <w:tcPr>
            <w:tcW w:w="1417" w:type="dxa"/>
            <w:vAlign w:val="center"/>
          </w:tcPr>
          <w:p w:rsidR="008114B6" w:rsidRPr="00DF2D8B" w:rsidRDefault="008E07E4" w:rsidP="008114B6">
            <w:pPr>
              <w:pStyle w:val="a3"/>
              <w:ind w:firstLine="0"/>
              <w:jc w:val="center"/>
              <w:rPr>
                <w:b w:val="0"/>
                <w:sz w:val="22"/>
                <w:szCs w:val="22"/>
              </w:rPr>
            </w:pPr>
            <w:r>
              <w:rPr>
                <w:b w:val="0"/>
                <w:sz w:val="22"/>
                <w:szCs w:val="22"/>
              </w:rPr>
              <w:t>132 200</w:t>
            </w:r>
          </w:p>
        </w:tc>
        <w:tc>
          <w:tcPr>
            <w:tcW w:w="1133" w:type="dxa"/>
            <w:vAlign w:val="center"/>
          </w:tcPr>
          <w:p w:rsidR="008114B6" w:rsidRPr="00DF2D8B" w:rsidRDefault="008E07E4" w:rsidP="008114B6">
            <w:pPr>
              <w:pStyle w:val="a3"/>
              <w:ind w:firstLine="0"/>
              <w:jc w:val="center"/>
              <w:rPr>
                <w:b w:val="0"/>
                <w:sz w:val="22"/>
                <w:szCs w:val="22"/>
              </w:rPr>
            </w:pPr>
            <w:r>
              <w:rPr>
                <w:b w:val="0"/>
                <w:sz w:val="22"/>
                <w:szCs w:val="22"/>
              </w:rPr>
              <w:t>- 19 021</w:t>
            </w:r>
          </w:p>
        </w:tc>
        <w:tc>
          <w:tcPr>
            <w:tcW w:w="846" w:type="dxa"/>
            <w:vAlign w:val="center"/>
          </w:tcPr>
          <w:p w:rsidR="008114B6" w:rsidRPr="00DF2D8B" w:rsidRDefault="008E07E4" w:rsidP="008114B6">
            <w:pPr>
              <w:pStyle w:val="a3"/>
              <w:ind w:firstLine="0"/>
              <w:jc w:val="center"/>
              <w:rPr>
                <w:b w:val="0"/>
                <w:sz w:val="22"/>
                <w:szCs w:val="22"/>
              </w:rPr>
            </w:pPr>
            <w:r>
              <w:rPr>
                <w:b w:val="0"/>
                <w:sz w:val="22"/>
                <w:szCs w:val="22"/>
              </w:rPr>
              <w:t>87,4</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t>3</w:t>
            </w:r>
          </w:p>
        </w:tc>
        <w:tc>
          <w:tcPr>
            <w:tcW w:w="2127" w:type="dxa"/>
          </w:tcPr>
          <w:p w:rsidR="008114B6" w:rsidRPr="00DF2D8B" w:rsidRDefault="008114B6" w:rsidP="00241341">
            <w:pPr>
              <w:pStyle w:val="a3"/>
              <w:ind w:firstLine="0"/>
              <w:rPr>
                <w:b w:val="0"/>
                <w:sz w:val="22"/>
                <w:szCs w:val="22"/>
              </w:rPr>
            </w:pPr>
            <w:r w:rsidRPr="00DF2D8B">
              <w:rPr>
                <w:b w:val="0"/>
                <w:sz w:val="22"/>
                <w:szCs w:val="22"/>
              </w:rPr>
              <w:t>Финансовый результат</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8E07E4" w:rsidP="008114B6">
            <w:pPr>
              <w:pStyle w:val="a3"/>
              <w:ind w:firstLine="0"/>
              <w:jc w:val="center"/>
              <w:rPr>
                <w:b w:val="0"/>
                <w:sz w:val="22"/>
                <w:szCs w:val="22"/>
              </w:rPr>
            </w:pPr>
            <w:r>
              <w:rPr>
                <w:b w:val="0"/>
                <w:sz w:val="22"/>
                <w:szCs w:val="22"/>
              </w:rPr>
              <w:t>19 952</w:t>
            </w:r>
          </w:p>
        </w:tc>
        <w:tc>
          <w:tcPr>
            <w:tcW w:w="1417" w:type="dxa"/>
            <w:vAlign w:val="center"/>
          </w:tcPr>
          <w:p w:rsidR="008114B6" w:rsidRPr="00DF2D8B" w:rsidRDefault="008E07E4" w:rsidP="008114B6">
            <w:pPr>
              <w:pStyle w:val="a3"/>
              <w:ind w:firstLine="0"/>
              <w:jc w:val="center"/>
              <w:rPr>
                <w:b w:val="0"/>
                <w:sz w:val="22"/>
                <w:szCs w:val="22"/>
              </w:rPr>
            </w:pPr>
            <w:r>
              <w:rPr>
                <w:b w:val="0"/>
                <w:sz w:val="22"/>
                <w:szCs w:val="22"/>
              </w:rPr>
              <w:t>12 290</w:t>
            </w:r>
          </w:p>
        </w:tc>
        <w:tc>
          <w:tcPr>
            <w:tcW w:w="1133" w:type="dxa"/>
            <w:vAlign w:val="center"/>
          </w:tcPr>
          <w:p w:rsidR="008114B6" w:rsidRPr="00DF2D8B" w:rsidRDefault="008E07E4" w:rsidP="008114B6">
            <w:pPr>
              <w:pStyle w:val="a3"/>
              <w:ind w:firstLine="0"/>
              <w:jc w:val="center"/>
              <w:rPr>
                <w:b w:val="0"/>
                <w:sz w:val="22"/>
                <w:szCs w:val="22"/>
              </w:rPr>
            </w:pPr>
            <w:r>
              <w:rPr>
                <w:b w:val="0"/>
                <w:sz w:val="22"/>
                <w:szCs w:val="22"/>
              </w:rPr>
              <w:t>-7 662</w:t>
            </w:r>
          </w:p>
        </w:tc>
        <w:tc>
          <w:tcPr>
            <w:tcW w:w="846" w:type="dxa"/>
            <w:vAlign w:val="center"/>
          </w:tcPr>
          <w:p w:rsidR="008114B6" w:rsidRPr="00DF2D8B" w:rsidRDefault="008E07E4" w:rsidP="00937B80">
            <w:pPr>
              <w:pStyle w:val="a3"/>
              <w:ind w:firstLine="0"/>
              <w:rPr>
                <w:b w:val="0"/>
                <w:sz w:val="22"/>
                <w:szCs w:val="22"/>
              </w:rPr>
            </w:pPr>
            <w:r>
              <w:rPr>
                <w:b w:val="0"/>
                <w:sz w:val="22"/>
                <w:szCs w:val="22"/>
              </w:rPr>
              <w:t xml:space="preserve">  61,6</w:t>
            </w:r>
          </w:p>
        </w:tc>
      </w:tr>
    </w:tbl>
    <w:p w:rsidR="00D22C6B" w:rsidRPr="008114B6" w:rsidRDefault="00D22C6B" w:rsidP="00D22C6B">
      <w:pPr>
        <w:spacing w:before="100" w:beforeAutospacing="1"/>
        <w:ind w:firstLine="856"/>
        <w:rPr>
          <w:b/>
        </w:rPr>
      </w:pPr>
      <w:r w:rsidRPr="008114B6">
        <w:rPr>
          <w:b/>
        </w:rPr>
        <w:t xml:space="preserve">                     </w:t>
      </w:r>
      <w:r>
        <w:rPr>
          <w:b/>
        </w:rPr>
        <w:t xml:space="preserve">2.3. </w:t>
      </w:r>
      <w:r w:rsidRPr="008114B6">
        <w:rPr>
          <w:b/>
        </w:rPr>
        <w:t>Услуги по приему и очистке сточных вод</w:t>
      </w:r>
    </w:p>
    <w:p w:rsidR="00D22C6B" w:rsidRPr="008114B6" w:rsidRDefault="00D22C6B" w:rsidP="00D22C6B">
      <w:pPr>
        <w:pStyle w:val="a3"/>
        <w:ind w:firstLine="0"/>
        <w:jc w:val="both"/>
        <w:rPr>
          <w:b w:val="0"/>
          <w:sz w:val="24"/>
        </w:rPr>
      </w:pPr>
      <w:r>
        <w:rPr>
          <w:b w:val="0"/>
          <w:sz w:val="24"/>
        </w:rPr>
        <w:t xml:space="preserve">     </w:t>
      </w:r>
      <w:r w:rsidRPr="008114B6">
        <w:rPr>
          <w:b w:val="0"/>
          <w:sz w:val="24"/>
        </w:rPr>
        <w:t xml:space="preserve">Основные финансово- экономические показатели </w:t>
      </w:r>
      <w:r w:rsidR="008E07E4">
        <w:rPr>
          <w:b w:val="0"/>
          <w:sz w:val="24"/>
        </w:rPr>
        <w:t>деятельности предприятия за 2016</w:t>
      </w:r>
      <w:r w:rsidRPr="008114B6">
        <w:rPr>
          <w:b w:val="0"/>
          <w:sz w:val="24"/>
        </w:rPr>
        <w:t xml:space="preserve"> год по отводу и очистке сточных вод представлены в </w:t>
      </w:r>
      <w:r w:rsidRPr="00DF2D8B">
        <w:rPr>
          <w:b w:val="0"/>
          <w:sz w:val="24"/>
        </w:rPr>
        <w:t>табли</w:t>
      </w:r>
      <w:r w:rsidRPr="008114B6">
        <w:rPr>
          <w:b w:val="0"/>
          <w:sz w:val="24"/>
        </w:rPr>
        <w:t xml:space="preserve">це № </w:t>
      </w:r>
      <w:r w:rsidR="00937B80">
        <w:rPr>
          <w:b w:val="0"/>
          <w:sz w:val="24"/>
        </w:rPr>
        <w:t>4</w:t>
      </w:r>
      <w:r w:rsidRPr="008114B6">
        <w:rPr>
          <w:b w:val="0"/>
          <w:sz w:val="24"/>
        </w:rPr>
        <w:t>.</w:t>
      </w:r>
    </w:p>
    <w:p w:rsidR="00D22C6B" w:rsidRPr="008114B6" w:rsidRDefault="00D22C6B" w:rsidP="00D22C6B">
      <w:pPr>
        <w:pStyle w:val="a3"/>
        <w:ind w:firstLine="0"/>
        <w:jc w:val="both"/>
        <w:rPr>
          <w:b w:val="0"/>
          <w:sz w:val="24"/>
        </w:rPr>
      </w:pPr>
    </w:p>
    <w:p w:rsidR="00D22C6B" w:rsidRPr="008114B6" w:rsidRDefault="00D22C6B" w:rsidP="00D22C6B">
      <w:pPr>
        <w:pStyle w:val="a3"/>
        <w:ind w:firstLine="0"/>
        <w:jc w:val="right"/>
        <w:rPr>
          <w:b w:val="0"/>
          <w:sz w:val="24"/>
        </w:rPr>
      </w:pPr>
      <w:r w:rsidRPr="008114B6">
        <w:rPr>
          <w:b w:val="0"/>
          <w:sz w:val="24"/>
        </w:rPr>
        <w:t xml:space="preserve">                                                                                                                    </w:t>
      </w:r>
      <w:r w:rsidR="00937B80">
        <w:rPr>
          <w:b w:val="0"/>
          <w:sz w:val="24"/>
        </w:rPr>
        <w:t>Таблица №4</w:t>
      </w:r>
    </w:p>
    <w:p w:rsidR="00D22C6B" w:rsidRPr="008114B6" w:rsidRDefault="00D22C6B" w:rsidP="00D22C6B">
      <w:pPr>
        <w:pStyle w:val="a3"/>
        <w:ind w:firstLine="0"/>
        <w:jc w:val="both"/>
        <w:rPr>
          <w:b w:val="0"/>
          <w:sz w:val="24"/>
        </w:rPr>
      </w:pPr>
      <w:r w:rsidRPr="008114B6">
        <w:rPr>
          <w:b w:val="0"/>
          <w:sz w:val="24"/>
        </w:rPr>
        <w:t xml:space="preserve">                Основные финансово- </w:t>
      </w:r>
      <w:r w:rsidR="008E07E4">
        <w:rPr>
          <w:b w:val="0"/>
          <w:sz w:val="24"/>
        </w:rPr>
        <w:t>экономические показатели за 2016</w:t>
      </w:r>
      <w:r w:rsidRPr="008114B6">
        <w:rPr>
          <w:b w:val="0"/>
          <w:sz w:val="24"/>
        </w:rPr>
        <w:t xml:space="preserve"> год</w:t>
      </w:r>
    </w:p>
    <w:p w:rsidR="00D22C6B" w:rsidRPr="008114B6" w:rsidRDefault="00D22C6B" w:rsidP="00D22C6B">
      <w:pPr>
        <w:pStyle w:val="a3"/>
        <w:ind w:firstLine="0"/>
        <w:jc w:val="both"/>
        <w:rPr>
          <w:b w:val="0"/>
          <w:sz w:val="24"/>
        </w:rPr>
      </w:pPr>
      <w:r w:rsidRPr="008114B6">
        <w:rPr>
          <w:b w:val="0"/>
          <w:sz w:val="24"/>
        </w:rPr>
        <w:t xml:space="preserve">                                                                                                                   </w:t>
      </w: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22C6B" w:rsidRPr="008114B6" w:rsidTr="00D22C6B">
        <w:trPr>
          <w:trHeight w:val="906"/>
        </w:trPr>
        <w:tc>
          <w:tcPr>
            <w:tcW w:w="562" w:type="dxa"/>
            <w:vMerge w:val="restart"/>
            <w:vAlign w:val="center"/>
          </w:tcPr>
          <w:p w:rsidR="00D22C6B" w:rsidRPr="008114B6" w:rsidRDefault="00D22C6B" w:rsidP="00D22C6B">
            <w:pPr>
              <w:pStyle w:val="a3"/>
              <w:ind w:firstLine="0"/>
              <w:jc w:val="both"/>
              <w:rPr>
                <w:b w:val="0"/>
                <w:sz w:val="24"/>
              </w:rPr>
            </w:pPr>
            <w:r w:rsidRPr="008114B6">
              <w:rPr>
                <w:b w:val="0"/>
                <w:sz w:val="24"/>
              </w:rPr>
              <w:t>№</w:t>
            </w:r>
          </w:p>
        </w:tc>
        <w:tc>
          <w:tcPr>
            <w:tcW w:w="2127" w:type="dxa"/>
            <w:vMerge w:val="restart"/>
            <w:vAlign w:val="center"/>
          </w:tcPr>
          <w:p w:rsidR="00D22C6B" w:rsidRPr="008114B6" w:rsidRDefault="00D22C6B" w:rsidP="00D22C6B">
            <w:pPr>
              <w:pStyle w:val="a3"/>
              <w:ind w:firstLine="0"/>
              <w:jc w:val="both"/>
              <w:rPr>
                <w:b w:val="0"/>
                <w:sz w:val="24"/>
              </w:rPr>
            </w:pPr>
            <w:r w:rsidRPr="008114B6">
              <w:rPr>
                <w:b w:val="0"/>
                <w:sz w:val="24"/>
              </w:rPr>
              <w:t>Наименование</w:t>
            </w:r>
          </w:p>
        </w:tc>
        <w:tc>
          <w:tcPr>
            <w:tcW w:w="1134" w:type="dxa"/>
            <w:vMerge w:val="restart"/>
            <w:vAlign w:val="center"/>
          </w:tcPr>
          <w:p w:rsidR="00D22C6B" w:rsidRPr="008114B6" w:rsidRDefault="00D22C6B" w:rsidP="00D22C6B">
            <w:pPr>
              <w:pStyle w:val="a3"/>
              <w:ind w:firstLine="0"/>
              <w:jc w:val="both"/>
              <w:rPr>
                <w:b w:val="0"/>
                <w:sz w:val="24"/>
              </w:rPr>
            </w:pPr>
            <w:r w:rsidRPr="008114B6">
              <w:rPr>
                <w:b w:val="0"/>
                <w:sz w:val="24"/>
              </w:rPr>
              <w:t>Ед.</w:t>
            </w:r>
            <w:r w:rsidR="00037313">
              <w:rPr>
                <w:b w:val="0"/>
                <w:sz w:val="24"/>
              </w:rPr>
              <w:t xml:space="preserve"> </w:t>
            </w:r>
            <w:r w:rsidRPr="008114B6">
              <w:rPr>
                <w:b w:val="0"/>
                <w:sz w:val="24"/>
              </w:rPr>
              <w:t>изм</w:t>
            </w:r>
            <w:r w:rsidR="00037313">
              <w:rPr>
                <w:b w:val="0"/>
                <w:sz w:val="24"/>
              </w:rPr>
              <w:t>.</w:t>
            </w:r>
          </w:p>
        </w:tc>
        <w:tc>
          <w:tcPr>
            <w:tcW w:w="2126" w:type="dxa"/>
            <w:vMerge w:val="restart"/>
            <w:vAlign w:val="center"/>
          </w:tcPr>
          <w:p w:rsidR="00037313" w:rsidRDefault="00037313" w:rsidP="00037313">
            <w:pPr>
              <w:pStyle w:val="a3"/>
              <w:ind w:firstLine="0"/>
              <w:jc w:val="center"/>
              <w:rPr>
                <w:b w:val="0"/>
                <w:sz w:val="24"/>
              </w:rPr>
            </w:pPr>
            <w:r>
              <w:rPr>
                <w:b w:val="0"/>
                <w:sz w:val="24"/>
              </w:rPr>
              <w:t xml:space="preserve">Принято в утвержденной тарифной смете </w:t>
            </w:r>
          </w:p>
          <w:p w:rsidR="00D22C6B" w:rsidRPr="00937B80" w:rsidRDefault="00037313" w:rsidP="00037313">
            <w:pPr>
              <w:pStyle w:val="a3"/>
              <w:ind w:firstLine="0"/>
              <w:jc w:val="center"/>
              <w:rPr>
                <w:b w:val="0"/>
                <w:sz w:val="24"/>
              </w:rPr>
            </w:pPr>
            <w:r>
              <w:rPr>
                <w:b w:val="0"/>
              </w:rPr>
              <w:t xml:space="preserve"> </w:t>
            </w:r>
            <w:r w:rsidR="008E07E4">
              <w:rPr>
                <w:b w:val="0"/>
                <w:sz w:val="24"/>
              </w:rPr>
              <w:t>на 2016</w:t>
            </w:r>
            <w:r w:rsidRPr="00937B80">
              <w:rPr>
                <w:b w:val="0"/>
                <w:sz w:val="24"/>
              </w:rPr>
              <w:t xml:space="preserve"> год</w:t>
            </w:r>
          </w:p>
        </w:tc>
        <w:tc>
          <w:tcPr>
            <w:tcW w:w="1417" w:type="dxa"/>
            <w:vMerge w:val="restart"/>
            <w:vAlign w:val="center"/>
          </w:tcPr>
          <w:p w:rsidR="00D22C6B" w:rsidRPr="008114B6" w:rsidRDefault="008E07E4" w:rsidP="00D22C6B">
            <w:pPr>
              <w:pStyle w:val="a3"/>
              <w:ind w:firstLine="0"/>
              <w:jc w:val="center"/>
              <w:rPr>
                <w:b w:val="0"/>
                <w:sz w:val="24"/>
              </w:rPr>
            </w:pPr>
            <w:r>
              <w:rPr>
                <w:b w:val="0"/>
                <w:sz w:val="24"/>
              </w:rPr>
              <w:t>Факт 2016</w:t>
            </w:r>
            <w:r w:rsidR="00D22C6B" w:rsidRPr="008114B6">
              <w:rPr>
                <w:b w:val="0"/>
                <w:sz w:val="24"/>
              </w:rPr>
              <w:t xml:space="preserve"> год</w:t>
            </w:r>
          </w:p>
        </w:tc>
        <w:tc>
          <w:tcPr>
            <w:tcW w:w="1979" w:type="dxa"/>
            <w:gridSpan w:val="2"/>
            <w:vAlign w:val="center"/>
          </w:tcPr>
          <w:p w:rsidR="00D22C6B" w:rsidRPr="008114B6" w:rsidRDefault="00D22C6B" w:rsidP="00D22C6B">
            <w:pPr>
              <w:pStyle w:val="a3"/>
              <w:ind w:firstLine="0"/>
              <w:jc w:val="center"/>
              <w:rPr>
                <w:b w:val="0"/>
                <w:sz w:val="24"/>
              </w:rPr>
            </w:pPr>
            <w:r w:rsidRPr="008114B6">
              <w:rPr>
                <w:b w:val="0"/>
                <w:sz w:val="24"/>
              </w:rPr>
              <w:t>отклонения</w:t>
            </w:r>
          </w:p>
        </w:tc>
      </w:tr>
      <w:tr w:rsidR="00D22C6B" w:rsidRPr="008114B6" w:rsidTr="00D22C6B">
        <w:trPr>
          <w:trHeight w:val="421"/>
        </w:trPr>
        <w:tc>
          <w:tcPr>
            <w:tcW w:w="562" w:type="dxa"/>
            <w:vMerge/>
          </w:tcPr>
          <w:p w:rsidR="00D22C6B" w:rsidRPr="008114B6" w:rsidRDefault="00D22C6B" w:rsidP="00D22C6B">
            <w:pPr>
              <w:pStyle w:val="a3"/>
              <w:ind w:firstLine="0"/>
              <w:jc w:val="both"/>
              <w:rPr>
                <w:b w:val="0"/>
                <w:sz w:val="24"/>
              </w:rPr>
            </w:pPr>
          </w:p>
        </w:tc>
        <w:tc>
          <w:tcPr>
            <w:tcW w:w="2127" w:type="dxa"/>
            <w:vMerge/>
          </w:tcPr>
          <w:p w:rsidR="00D22C6B" w:rsidRPr="008114B6" w:rsidRDefault="00D22C6B" w:rsidP="00D22C6B">
            <w:pPr>
              <w:pStyle w:val="a3"/>
              <w:ind w:firstLine="0"/>
              <w:jc w:val="both"/>
              <w:rPr>
                <w:b w:val="0"/>
                <w:sz w:val="24"/>
              </w:rPr>
            </w:pPr>
          </w:p>
        </w:tc>
        <w:tc>
          <w:tcPr>
            <w:tcW w:w="1134" w:type="dxa"/>
            <w:vMerge/>
          </w:tcPr>
          <w:p w:rsidR="00D22C6B" w:rsidRPr="008114B6" w:rsidRDefault="00D22C6B" w:rsidP="00D22C6B">
            <w:pPr>
              <w:pStyle w:val="a3"/>
              <w:ind w:firstLine="0"/>
              <w:jc w:val="both"/>
              <w:rPr>
                <w:b w:val="0"/>
                <w:sz w:val="24"/>
              </w:rPr>
            </w:pPr>
          </w:p>
        </w:tc>
        <w:tc>
          <w:tcPr>
            <w:tcW w:w="2126" w:type="dxa"/>
            <w:vMerge/>
          </w:tcPr>
          <w:p w:rsidR="00D22C6B" w:rsidRPr="008114B6" w:rsidRDefault="00D22C6B" w:rsidP="00D22C6B">
            <w:pPr>
              <w:pStyle w:val="a3"/>
              <w:ind w:firstLine="0"/>
              <w:jc w:val="both"/>
              <w:rPr>
                <w:b w:val="0"/>
                <w:sz w:val="24"/>
              </w:rPr>
            </w:pPr>
          </w:p>
        </w:tc>
        <w:tc>
          <w:tcPr>
            <w:tcW w:w="1417" w:type="dxa"/>
            <w:vMerge/>
          </w:tcPr>
          <w:p w:rsidR="00D22C6B" w:rsidRPr="008114B6" w:rsidRDefault="00D22C6B" w:rsidP="00D22C6B">
            <w:pPr>
              <w:pStyle w:val="a3"/>
              <w:ind w:firstLine="0"/>
              <w:jc w:val="both"/>
              <w:rPr>
                <w:b w:val="0"/>
                <w:sz w:val="24"/>
              </w:rPr>
            </w:pPr>
          </w:p>
        </w:tc>
        <w:tc>
          <w:tcPr>
            <w:tcW w:w="1133" w:type="dxa"/>
          </w:tcPr>
          <w:p w:rsidR="00D22C6B" w:rsidRPr="008114B6" w:rsidRDefault="00D22C6B" w:rsidP="00D22C6B">
            <w:pPr>
              <w:pStyle w:val="a3"/>
              <w:ind w:firstLine="0"/>
              <w:jc w:val="center"/>
              <w:rPr>
                <w:b w:val="0"/>
                <w:sz w:val="24"/>
              </w:rPr>
            </w:pPr>
            <w:r w:rsidRPr="008114B6">
              <w:rPr>
                <w:b w:val="0"/>
                <w:sz w:val="24"/>
              </w:rPr>
              <w:t>+,-</w:t>
            </w:r>
          </w:p>
        </w:tc>
        <w:tc>
          <w:tcPr>
            <w:tcW w:w="846" w:type="dxa"/>
          </w:tcPr>
          <w:p w:rsidR="00D22C6B" w:rsidRPr="008114B6" w:rsidRDefault="00D22C6B" w:rsidP="00D22C6B">
            <w:pPr>
              <w:pStyle w:val="a3"/>
              <w:ind w:firstLine="0"/>
              <w:jc w:val="center"/>
              <w:rPr>
                <w:b w:val="0"/>
                <w:sz w:val="24"/>
              </w:rPr>
            </w:pPr>
            <w:r w:rsidRPr="008114B6">
              <w:rPr>
                <w:b w:val="0"/>
                <w:sz w:val="24"/>
              </w:rPr>
              <w:t>%</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1</w:t>
            </w:r>
          </w:p>
        </w:tc>
        <w:tc>
          <w:tcPr>
            <w:tcW w:w="2127" w:type="dxa"/>
          </w:tcPr>
          <w:p w:rsidR="00D22C6B" w:rsidRPr="008114B6" w:rsidRDefault="00D22C6B" w:rsidP="00241341">
            <w:pPr>
              <w:pStyle w:val="a3"/>
              <w:ind w:firstLine="0"/>
              <w:rPr>
                <w:b w:val="0"/>
                <w:sz w:val="24"/>
              </w:rPr>
            </w:pPr>
            <w:r w:rsidRPr="008114B6">
              <w:rPr>
                <w:b w:val="0"/>
                <w:sz w:val="24"/>
              </w:rPr>
              <w:t>Доход от реализации продукции</w:t>
            </w:r>
          </w:p>
        </w:tc>
        <w:tc>
          <w:tcPr>
            <w:tcW w:w="1134" w:type="dxa"/>
            <w:vAlign w:val="center"/>
          </w:tcPr>
          <w:p w:rsidR="00037313" w:rsidRDefault="00D22C6B" w:rsidP="00037313">
            <w:pPr>
              <w:pStyle w:val="a3"/>
              <w:ind w:firstLine="0"/>
              <w:jc w:val="center"/>
              <w:rPr>
                <w:b w:val="0"/>
                <w:sz w:val="24"/>
              </w:rPr>
            </w:pPr>
            <w:r w:rsidRPr="008114B6">
              <w:rPr>
                <w:b w:val="0"/>
                <w:sz w:val="24"/>
              </w:rPr>
              <w:t>тыс.</w:t>
            </w:r>
          </w:p>
          <w:p w:rsidR="00D22C6B" w:rsidRPr="008114B6" w:rsidRDefault="00D22C6B" w:rsidP="00037313">
            <w:pPr>
              <w:pStyle w:val="a3"/>
              <w:ind w:firstLine="0"/>
              <w:jc w:val="center"/>
              <w:rPr>
                <w:b w:val="0"/>
                <w:sz w:val="24"/>
              </w:rPr>
            </w:pPr>
            <w:r w:rsidRPr="008114B6">
              <w:rPr>
                <w:b w:val="0"/>
                <w:sz w:val="24"/>
              </w:rPr>
              <w:t>т</w:t>
            </w:r>
            <w:r w:rsidR="00037313">
              <w:rPr>
                <w:b w:val="0"/>
                <w:sz w:val="24"/>
              </w:rPr>
              <w:t>енге</w:t>
            </w:r>
          </w:p>
        </w:tc>
        <w:tc>
          <w:tcPr>
            <w:tcW w:w="2126" w:type="dxa"/>
            <w:vAlign w:val="center"/>
          </w:tcPr>
          <w:p w:rsidR="00D22C6B" w:rsidRPr="008114B6" w:rsidRDefault="008E07E4" w:rsidP="00D22C6B">
            <w:pPr>
              <w:pStyle w:val="a3"/>
              <w:ind w:firstLine="0"/>
              <w:jc w:val="center"/>
              <w:rPr>
                <w:b w:val="0"/>
                <w:sz w:val="24"/>
              </w:rPr>
            </w:pPr>
            <w:r>
              <w:rPr>
                <w:b w:val="0"/>
                <w:sz w:val="24"/>
              </w:rPr>
              <w:t>824 498</w:t>
            </w:r>
          </w:p>
        </w:tc>
        <w:tc>
          <w:tcPr>
            <w:tcW w:w="1417" w:type="dxa"/>
            <w:vAlign w:val="center"/>
          </w:tcPr>
          <w:p w:rsidR="00D22C6B" w:rsidRPr="008114B6" w:rsidRDefault="008E07E4" w:rsidP="00D22C6B">
            <w:pPr>
              <w:pStyle w:val="a3"/>
              <w:ind w:firstLine="0"/>
              <w:jc w:val="center"/>
              <w:rPr>
                <w:b w:val="0"/>
                <w:sz w:val="24"/>
              </w:rPr>
            </w:pPr>
            <w:r>
              <w:rPr>
                <w:b w:val="0"/>
                <w:sz w:val="24"/>
              </w:rPr>
              <w:t>797 036</w:t>
            </w:r>
          </w:p>
        </w:tc>
        <w:tc>
          <w:tcPr>
            <w:tcW w:w="1133" w:type="dxa"/>
            <w:vAlign w:val="center"/>
          </w:tcPr>
          <w:p w:rsidR="00D22C6B" w:rsidRPr="008114B6" w:rsidRDefault="008E07E4" w:rsidP="00D22C6B">
            <w:pPr>
              <w:pStyle w:val="a3"/>
              <w:ind w:firstLine="0"/>
              <w:jc w:val="center"/>
              <w:rPr>
                <w:b w:val="0"/>
                <w:sz w:val="24"/>
              </w:rPr>
            </w:pPr>
            <w:r>
              <w:rPr>
                <w:b w:val="0"/>
                <w:sz w:val="24"/>
              </w:rPr>
              <w:t>-27 462</w:t>
            </w:r>
          </w:p>
        </w:tc>
        <w:tc>
          <w:tcPr>
            <w:tcW w:w="846" w:type="dxa"/>
            <w:vAlign w:val="center"/>
          </w:tcPr>
          <w:p w:rsidR="00D22C6B" w:rsidRPr="008114B6" w:rsidRDefault="008E07E4" w:rsidP="00D22C6B">
            <w:pPr>
              <w:pStyle w:val="a3"/>
              <w:ind w:firstLine="0"/>
              <w:jc w:val="center"/>
              <w:rPr>
                <w:b w:val="0"/>
                <w:sz w:val="24"/>
              </w:rPr>
            </w:pPr>
            <w:r>
              <w:rPr>
                <w:b w:val="0"/>
                <w:sz w:val="24"/>
              </w:rPr>
              <w:t>96</w:t>
            </w:r>
            <w:r w:rsidR="00937B80">
              <w:rPr>
                <w:b w:val="0"/>
                <w:sz w:val="24"/>
              </w:rPr>
              <w:t>,7</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2</w:t>
            </w:r>
          </w:p>
        </w:tc>
        <w:tc>
          <w:tcPr>
            <w:tcW w:w="2127" w:type="dxa"/>
          </w:tcPr>
          <w:p w:rsidR="00D22C6B" w:rsidRPr="008114B6" w:rsidRDefault="00D22C6B" w:rsidP="00241341">
            <w:pPr>
              <w:pStyle w:val="a3"/>
              <w:ind w:firstLine="0"/>
              <w:rPr>
                <w:b w:val="0"/>
                <w:sz w:val="24"/>
              </w:rPr>
            </w:pPr>
            <w:r w:rsidRPr="008114B6">
              <w:rPr>
                <w:b w:val="0"/>
                <w:sz w:val="24"/>
              </w:rPr>
              <w:t>Себестоимость реализованной продукции</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8E07E4" w:rsidP="00D22C6B">
            <w:pPr>
              <w:pStyle w:val="a3"/>
              <w:ind w:firstLine="0"/>
              <w:jc w:val="center"/>
              <w:rPr>
                <w:b w:val="0"/>
                <w:sz w:val="24"/>
              </w:rPr>
            </w:pPr>
            <w:r>
              <w:rPr>
                <w:b w:val="0"/>
                <w:sz w:val="24"/>
              </w:rPr>
              <w:t>719 502</w:t>
            </w:r>
          </w:p>
        </w:tc>
        <w:tc>
          <w:tcPr>
            <w:tcW w:w="1417" w:type="dxa"/>
            <w:vAlign w:val="center"/>
          </w:tcPr>
          <w:p w:rsidR="00D22C6B" w:rsidRPr="008114B6" w:rsidRDefault="008E07E4" w:rsidP="00D22C6B">
            <w:pPr>
              <w:pStyle w:val="a3"/>
              <w:ind w:firstLine="0"/>
              <w:jc w:val="center"/>
              <w:rPr>
                <w:b w:val="0"/>
                <w:sz w:val="24"/>
              </w:rPr>
            </w:pPr>
            <w:r>
              <w:rPr>
                <w:b w:val="0"/>
                <w:sz w:val="24"/>
              </w:rPr>
              <w:t>759 740</w:t>
            </w:r>
          </w:p>
        </w:tc>
        <w:tc>
          <w:tcPr>
            <w:tcW w:w="1133" w:type="dxa"/>
            <w:vAlign w:val="center"/>
          </w:tcPr>
          <w:p w:rsidR="00D22C6B" w:rsidRPr="008114B6" w:rsidRDefault="008E07E4" w:rsidP="00D22C6B">
            <w:pPr>
              <w:pStyle w:val="a3"/>
              <w:ind w:firstLine="0"/>
              <w:jc w:val="center"/>
              <w:rPr>
                <w:b w:val="0"/>
                <w:sz w:val="24"/>
              </w:rPr>
            </w:pPr>
            <w:r>
              <w:rPr>
                <w:b w:val="0"/>
                <w:sz w:val="24"/>
              </w:rPr>
              <w:t>40 238</w:t>
            </w:r>
          </w:p>
        </w:tc>
        <w:tc>
          <w:tcPr>
            <w:tcW w:w="846" w:type="dxa"/>
            <w:vAlign w:val="center"/>
          </w:tcPr>
          <w:p w:rsidR="00D22C6B" w:rsidRPr="008114B6" w:rsidRDefault="008E07E4" w:rsidP="00D22C6B">
            <w:pPr>
              <w:pStyle w:val="a3"/>
              <w:ind w:firstLine="0"/>
              <w:jc w:val="center"/>
              <w:rPr>
                <w:b w:val="0"/>
                <w:sz w:val="24"/>
              </w:rPr>
            </w:pPr>
            <w:r>
              <w:rPr>
                <w:b w:val="0"/>
                <w:sz w:val="24"/>
              </w:rPr>
              <w:t>105,6</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4</w:t>
            </w:r>
          </w:p>
        </w:tc>
        <w:tc>
          <w:tcPr>
            <w:tcW w:w="2127" w:type="dxa"/>
          </w:tcPr>
          <w:p w:rsidR="00D22C6B" w:rsidRPr="008114B6" w:rsidRDefault="00D22C6B" w:rsidP="00241341">
            <w:pPr>
              <w:pStyle w:val="a3"/>
              <w:ind w:firstLine="0"/>
              <w:rPr>
                <w:b w:val="0"/>
                <w:sz w:val="24"/>
              </w:rPr>
            </w:pPr>
            <w:r w:rsidRPr="008114B6">
              <w:rPr>
                <w:b w:val="0"/>
                <w:sz w:val="24"/>
              </w:rPr>
              <w:t>Финансовый результат</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8E07E4" w:rsidP="00D22C6B">
            <w:pPr>
              <w:pStyle w:val="a3"/>
              <w:ind w:firstLine="0"/>
              <w:jc w:val="center"/>
              <w:rPr>
                <w:b w:val="0"/>
                <w:sz w:val="24"/>
              </w:rPr>
            </w:pPr>
            <w:r>
              <w:rPr>
                <w:b w:val="0"/>
                <w:sz w:val="24"/>
              </w:rPr>
              <w:t>101 629</w:t>
            </w:r>
          </w:p>
        </w:tc>
        <w:tc>
          <w:tcPr>
            <w:tcW w:w="1417" w:type="dxa"/>
            <w:vAlign w:val="center"/>
          </w:tcPr>
          <w:p w:rsidR="00D22C6B" w:rsidRPr="008114B6" w:rsidRDefault="008E07E4" w:rsidP="00D22C6B">
            <w:pPr>
              <w:pStyle w:val="a3"/>
              <w:ind w:firstLine="0"/>
              <w:jc w:val="center"/>
              <w:rPr>
                <w:b w:val="0"/>
                <w:sz w:val="24"/>
              </w:rPr>
            </w:pPr>
            <w:r>
              <w:rPr>
                <w:b w:val="0"/>
                <w:sz w:val="24"/>
              </w:rPr>
              <w:t>37 296</w:t>
            </w:r>
          </w:p>
        </w:tc>
        <w:tc>
          <w:tcPr>
            <w:tcW w:w="1133" w:type="dxa"/>
            <w:vAlign w:val="center"/>
          </w:tcPr>
          <w:p w:rsidR="00D22C6B" w:rsidRPr="008114B6" w:rsidRDefault="008E07E4" w:rsidP="00D22C6B">
            <w:pPr>
              <w:pStyle w:val="a3"/>
              <w:ind w:firstLine="0"/>
              <w:jc w:val="center"/>
              <w:rPr>
                <w:b w:val="0"/>
                <w:sz w:val="24"/>
              </w:rPr>
            </w:pPr>
            <w:r>
              <w:rPr>
                <w:b w:val="0"/>
                <w:sz w:val="24"/>
              </w:rPr>
              <w:t>-64 333</w:t>
            </w:r>
          </w:p>
        </w:tc>
        <w:tc>
          <w:tcPr>
            <w:tcW w:w="846" w:type="dxa"/>
            <w:vAlign w:val="center"/>
          </w:tcPr>
          <w:p w:rsidR="00D22C6B" w:rsidRPr="008114B6" w:rsidRDefault="008E07E4" w:rsidP="00D22C6B">
            <w:pPr>
              <w:pStyle w:val="a3"/>
              <w:ind w:firstLine="0"/>
              <w:jc w:val="center"/>
              <w:rPr>
                <w:b w:val="0"/>
                <w:sz w:val="24"/>
              </w:rPr>
            </w:pPr>
            <w:r>
              <w:rPr>
                <w:b w:val="0"/>
                <w:sz w:val="24"/>
              </w:rPr>
              <w:t>36,7</w:t>
            </w:r>
          </w:p>
        </w:tc>
      </w:tr>
    </w:tbl>
    <w:p w:rsidR="008114B6" w:rsidRDefault="008114B6" w:rsidP="0036240C">
      <w:pPr>
        <w:pStyle w:val="a3"/>
        <w:ind w:firstLine="708"/>
        <w:jc w:val="center"/>
        <w:rPr>
          <w:bCs w:val="0"/>
          <w:sz w:val="24"/>
        </w:rPr>
      </w:pPr>
    </w:p>
    <w:p w:rsidR="008114B6" w:rsidRDefault="008114B6" w:rsidP="00D22C6B">
      <w:pPr>
        <w:pStyle w:val="a3"/>
        <w:ind w:firstLine="0"/>
        <w:rPr>
          <w:bCs w:val="0"/>
          <w:sz w:val="24"/>
        </w:rPr>
      </w:pPr>
    </w:p>
    <w:p w:rsidR="00937B80" w:rsidRDefault="00937B80" w:rsidP="0036240C">
      <w:pPr>
        <w:pStyle w:val="a3"/>
        <w:ind w:firstLine="708"/>
        <w:jc w:val="center"/>
        <w:rPr>
          <w:bCs w:val="0"/>
          <w:sz w:val="24"/>
        </w:rPr>
      </w:pPr>
    </w:p>
    <w:p w:rsidR="00576471" w:rsidRDefault="00D22C6B" w:rsidP="0036240C">
      <w:pPr>
        <w:pStyle w:val="a3"/>
        <w:ind w:firstLine="708"/>
        <w:jc w:val="center"/>
        <w:rPr>
          <w:bCs w:val="0"/>
          <w:sz w:val="24"/>
        </w:rPr>
      </w:pPr>
      <w:r>
        <w:rPr>
          <w:bCs w:val="0"/>
          <w:sz w:val="24"/>
        </w:rPr>
        <w:t xml:space="preserve">3. </w:t>
      </w:r>
      <w:r w:rsidR="0036240C" w:rsidRPr="008114B6">
        <w:rPr>
          <w:bCs w:val="0"/>
          <w:sz w:val="24"/>
        </w:rPr>
        <w:t>Объемы предоставленных</w:t>
      </w:r>
      <w:r>
        <w:rPr>
          <w:bCs w:val="0"/>
          <w:sz w:val="24"/>
        </w:rPr>
        <w:t xml:space="preserve"> регулируемых услуг</w:t>
      </w:r>
      <w:r w:rsidR="0036240C" w:rsidRPr="008114B6">
        <w:rPr>
          <w:bCs w:val="0"/>
          <w:sz w:val="24"/>
        </w:rPr>
        <w:t xml:space="preserve"> </w:t>
      </w:r>
      <w:r>
        <w:rPr>
          <w:bCs w:val="0"/>
          <w:sz w:val="24"/>
        </w:rPr>
        <w:t xml:space="preserve"> </w:t>
      </w:r>
    </w:p>
    <w:p w:rsidR="00D22C6B" w:rsidRDefault="00D22C6B" w:rsidP="0036240C">
      <w:pPr>
        <w:pStyle w:val="a3"/>
        <w:ind w:firstLine="708"/>
        <w:jc w:val="center"/>
        <w:rPr>
          <w:bCs w:val="0"/>
          <w:sz w:val="24"/>
        </w:rPr>
      </w:pPr>
    </w:p>
    <w:p w:rsidR="00D22C6B" w:rsidRPr="00D22C6B" w:rsidRDefault="00D22C6B" w:rsidP="00D22C6B">
      <w:pPr>
        <w:pStyle w:val="a3"/>
        <w:ind w:firstLine="0"/>
        <w:jc w:val="center"/>
        <w:rPr>
          <w:sz w:val="24"/>
        </w:rPr>
      </w:pPr>
      <w:r>
        <w:rPr>
          <w:bCs w:val="0"/>
          <w:sz w:val="24"/>
        </w:rPr>
        <w:t xml:space="preserve">3.1. </w:t>
      </w:r>
      <w:r w:rsidRPr="00D22C6B">
        <w:rPr>
          <w:sz w:val="24"/>
        </w:rPr>
        <w:t>Объем предоставленных услуг по подаче воды по магистральным трубопроводам и распределительным сетям (питьевая вода)</w:t>
      </w:r>
    </w:p>
    <w:p w:rsidR="0036240C" w:rsidRPr="008114B6" w:rsidRDefault="0036240C" w:rsidP="0036240C">
      <w:pPr>
        <w:pStyle w:val="a3"/>
        <w:ind w:firstLine="0"/>
        <w:jc w:val="both"/>
        <w:rPr>
          <w:bCs w:val="0"/>
          <w:sz w:val="24"/>
        </w:rPr>
      </w:pP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Всего подн</w:t>
      </w:r>
      <w:r w:rsidR="00803616">
        <w:rPr>
          <w:b w:val="0"/>
          <w:bCs w:val="0"/>
          <w:sz w:val="24"/>
        </w:rPr>
        <w:t>ято и очищено 18264</w:t>
      </w:r>
      <w:r w:rsidR="00F23FCF">
        <w:rPr>
          <w:b w:val="0"/>
          <w:bCs w:val="0"/>
          <w:sz w:val="24"/>
        </w:rPr>
        <w:t xml:space="preserve"> тыс.</w:t>
      </w:r>
      <w:r w:rsidR="00D61772" w:rsidRPr="008114B6">
        <w:rPr>
          <w:b w:val="0"/>
          <w:bCs w:val="0"/>
          <w:sz w:val="24"/>
        </w:rPr>
        <w:t>м</w:t>
      </w:r>
      <w:r w:rsidR="00D61772" w:rsidRPr="008114B6">
        <w:rPr>
          <w:b w:val="0"/>
          <w:bCs w:val="0"/>
          <w:sz w:val="24"/>
          <w:vertAlign w:val="superscript"/>
        </w:rPr>
        <w:t>3</w:t>
      </w:r>
      <w:r w:rsidR="00D61772" w:rsidRPr="008114B6">
        <w:rPr>
          <w:b w:val="0"/>
          <w:bCs w:val="0"/>
          <w:sz w:val="24"/>
        </w:rPr>
        <w:t xml:space="preserve"> исходной воды из Ка</w:t>
      </w:r>
      <w:r w:rsidR="0005209F" w:rsidRPr="008114B6">
        <w:rPr>
          <w:b w:val="0"/>
          <w:bCs w:val="0"/>
          <w:sz w:val="24"/>
        </w:rPr>
        <w:t>ратомарского водохранилища.</w:t>
      </w: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 xml:space="preserve">Объем предоставленных услуг </w:t>
      </w:r>
      <w:r w:rsidR="00803616">
        <w:rPr>
          <w:b w:val="0"/>
          <w:bCs w:val="0"/>
          <w:sz w:val="24"/>
        </w:rPr>
        <w:t>по питьевой воде составил 14 876</w:t>
      </w:r>
      <w:r w:rsidR="00F23FCF">
        <w:rPr>
          <w:b w:val="0"/>
          <w:bCs w:val="0"/>
          <w:sz w:val="24"/>
        </w:rPr>
        <w:t xml:space="preserve"> тыс</w:t>
      </w:r>
      <w:r w:rsidR="00D61772" w:rsidRPr="008114B6">
        <w:rPr>
          <w:b w:val="0"/>
          <w:bCs w:val="0"/>
          <w:sz w:val="24"/>
        </w:rPr>
        <w:t>.м</w:t>
      </w:r>
      <w:r w:rsidR="00D61772" w:rsidRPr="008114B6">
        <w:rPr>
          <w:b w:val="0"/>
          <w:bCs w:val="0"/>
          <w:sz w:val="24"/>
          <w:vertAlign w:val="superscript"/>
        </w:rPr>
        <w:t>3</w:t>
      </w:r>
      <w:r w:rsidR="00803616">
        <w:rPr>
          <w:b w:val="0"/>
          <w:bCs w:val="0"/>
          <w:sz w:val="24"/>
        </w:rPr>
        <w:t>, что составляет 93,8</w:t>
      </w:r>
      <w:r w:rsidR="00D61772" w:rsidRPr="008114B6">
        <w:rPr>
          <w:b w:val="0"/>
          <w:bCs w:val="0"/>
          <w:sz w:val="24"/>
        </w:rPr>
        <w:t>% к уровню объемов реализации, предусмотренных в тарифной смете.</w:t>
      </w:r>
    </w:p>
    <w:p w:rsidR="00376164" w:rsidRPr="008114B6" w:rsidRDefault="00D61772" w:rsidP="00790AD0">
      <w:pPr>
        <w:pStyle w:val="a3"/>
        <w:ind w:firstLine="0"/>
        <w:jc w:val="both"/>
        <w:rPr>
          <w:b w:val="0"/>
          <w:sz w:val="24"/>
        </w:rPr>
      </w:pPr>
      <w:r w:rsidRPr="008114B6">
        <w:rPr>
          <w:b w:val="0"/>
          <w:sz w:val="24"/>
        </w:rPr>
        <w:t xml:space="preserve">                                                                                                                    </w:t>
      </w:r>
    </w:p>
    <w:p w:rsidR="00D61772" w:rsidRPr="008114B6" w:rsidRDefault="00376164" w:rsidP="00790AD0">
      <w:pPr>
        <w:pStyle w:val="a3"/>
        <w:ind w:firstLine="0"/>
        <w:jc w:val="both"/>
        <w:rPr>
          <w:b w:val="0"/>
          <w:sz w:val="24"/>
        </w:rPr>
      </w:pPr>
      <w:r w:rsidRPr="008114B6">
        <w:rPr>
          <w:b w:val="0"/>
          <w:sz w:val="24"/>
        </w:rPr>
        <w:t xml:space="preserve">                                                                                                             </w:t>
      </w:r>
      <w:r w:rsidR="0021651F">
        <w:rPr>
          <w:b w:val="0"/>
          <w:sz w:val="24"/>
        </w:rPr>
        <w:t xml:space="preserve">                       </w:t>
      </w:r>
      <w:r w:rsidRPr="008114B6">
        <w:rPr>
          <w:b w:val="0"/>
          <w:sz w:val="24"/>
        </w:rPr>
        <w:t xml:space="preserve">  </w:t>
      </w:r>
      <w:r w:rsidR="00937B80">
        <w:rPr>
          <w:b w:val="0"/>
          <w:sz w:val="24"/>
        </w:rPr>
        <w:t>Таблица №5</w:t>
      </w:r>
    </w:p>
    <w:p w:rsidR="00A3736D" w:rsidRPr="008114B6" w:rsidRDefault="00A3736D" w:rsidP="00A3736D">
      <w:pPr>
        <w:pStyle w:val="a3"/>
        <w:ind w:firstLine="0"/>
        <w:jc w:val="center"/>
        <w:rPr>
          <w:b w:val="0"/>
          <w:sz w:val="24"/>
        </w:rPr>
      </w:pPr>
    </w:p>
    <w:tbl>
      <w:tblPr>
        <w:tblStyle w:val="a5"/>
        <w:tblW w:w="0" w:type="auto"/>
        <w:tblLook w:val="04A0" w:firstRow="1" w:lastRow="0" w:firstColumn="1" w:lastColumn="0" w:noHBand="0" w:noVBand="1"/>
      </w:tblPr>
      <w:tblGrid>
        <w:gridCol w:w="569"/>
        <w:gridCol w:w="2038"/>
        <w:gridCol w:w="1133"/>
        <w:gridCol w:w="2289"/>
        <w:gridCol w:w="1425"/>
        <w:gridCol w:w="979"/>
        <w:gridCol w:w="987"/>
      </w:tblGrid>
      <w:tr w:rsidR="00E825FA" w:rsidRPr="008114B6" w:rsidTr="00D22C6B">
        <w:trPr>
          <w:trHeight w:val="277"/>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w:t>
            </w:r>
          </w:p>
        </w:tc>
        <w:tc>
          <w:tcPr>
            <w:tcW w:w="2038" w:type="dxa"/>
            <w:vMerge w:val="restart"/>
            <w:vAlign w:val="center"/>
          </w:tcPr>
          <w:p w:rsidR="00E825FA" w:rsidRPr="008114B6" w:rsidRDefault="00E825FA" w:rsidP="00A3736D">
            <w:pPr>
              <w:pStyle w:val="a3"/>
              <w:ind w:firstLine="0"/>
              <w:jc w:val="center"/>
              <w:rPr>
                <w:b w:val="0"/>
                <w:sz w:val="24"/>
              </w:rPr>
            </w:pPr>
            <w:r w:rsidRPr="008114B6">
              <w:rPr>
                <w:b w:val="0"/>
                <w:sz w:val="24"/>
              </w:rPr>
              <w:t>Наименование</w:t>
            </w:r>
          </w:p>
        </w:tc>
        <w:tc>
          <w:tcPr>
            <w:tcW w:w="1133" w:type="dxa"/>
            <w:vMerge w:val="restart"/>
            <w:vAlign w:val="center"/>
          </w:tcPr>
          <w:p w:rsidR="008114B6" w:rsidRDefault="00E825FA" w:rsidP="00A3736D">
            <w:pPr>
              <w:pStyle w:val="a3"/>
              <w:ind w:firstLine="0"/>
              <w:jc w:val="center"/>
              <w:rPr>
                <w:b w:val="0"/>
                <w:sz w:val="24"/>
              </w:rPr>
            </w:pPr>
            <w:r w:rsidRPr="008114B6">
              <w:rPr>
                <w:b w:val="0"/>
                <w:sz w:val="24"/>
              </w:rPr>
              <w:t>Ед.</w:t>
            </w:r>
          </w:p>
          <w:p w:rsidR="00E825FA" w:rsidRPr="008114B6" w:rsidRDefault="00E825FA" w:rsidP="00A3736D">
            <w:pPr>
              <w:pStyle w:val="a3"/>
              <w:ind w:firstLine="0"/>
              <w:jc w:val="center"/>
              <w:rPr>
                <w:b w:val="0"/>
                <w:sz w:val="24"/>
              </w:rPr>
            </w:pPr>
            <w:r w:rsidRPr="008114B6">
              <w:rPr>
                <w:b w:val="0"/>
                <w:sz w:val="24"/>
              </w:rPr>
              <w:t>изм.</w:t>
            </w:r>
          </w:p>
        </w:tc>
        <w:tc>
          <w:tcPr>
            <w:tcW w:w="2289" w:type="dxa"/>
            <w:vMerge w:val="restart"/>
            <w:vAlign w:val="center"/>
          </w:tcPr>
          <w:p w:rsidR="00D451AB" w:rsidRPr="00D451AB" w:rsidRDefault="00D451AB" w:rsidP="00D451AB">
            <w:pPr>
              <w:pStyle w:val="a3"/>
              <w:ind w:firstLine="0"/>
              <w:jc w:val="center"/>
              <w:rPr>
                <w:b w:val="0"/>
                <w:sz w:val="24"/>
              </w:rPr>
            </w:pPr>
            <w:r w:rsidRPr="00D451AB">
              <w:rPr>
                <w:b w:val="0"/>
                <w:sz w:val="24"/>
              </w:rPr>
              <w:t xml:space="preserve">Принято в утвержденной тарифной смете </w:t>
            </w:r>
          </w:p>
          <w:p w:rsidR="00E825FA" w:rsidRPr="008114B6" w:rsidRDefault="00803616" w:rsidP="00D451AB">
            <w:pPr>
              <w:pStyle w:val="a3"/>
              <w:ind w:firstLine="0"/>
              <w:jc w:val="center"/>
              <w:rPr>
                <w:b w:val="0"/>
                <w:sz w:val="24"/>
              </w:rPr>
            </w:pPr>
            <w:r>
              <w:rPr>
                <w:b w:val="0"/>
                <w:sz w:val="24"/>
              </w:rPr>
              <w:t xml:space="preserve"> на 2016</w:t>
            </w:r>
            <w:r w:rsidR="00D451AB" w:rsidRPr="00D451AB">
              <w:rPr>
                <w:b w:val="0"/>
                <w:sz w:val="24"/>
              </w:rPr>
              <w:t xml:space="preserve"> год</w:t>
            </w:r>
          </w:p>
        </w:tc>
        <w:tc>
          <w:tcPr>
            <w:tcW w:w="1425" w:type="dxa"/>
            <w:vMerge w:val="restart"/>
            <w:vAlign w:val="center"/>
          </w:tcPr>
          <w:p w:rsidR="00E825FA" w:rsidRPr="008114B6" w:rsidRDefault="00E825FA" w:rsidP="00A3736D">
            <w:pPr>
              <w:pStyle w:val="a3"/>
              <w:ind w:firstLine="0"/>
              <w:jc w:val="center"/>
              <w:rPr>
                <w:b w:val="0"/>
                <w:sz w:val="24"/>
              </w:rPr>
            </w:pPr>
            <w:r w:rsidRPr="008114B6">
              <w:rPr>
                <w:b w:val="0"/>
                <w:sz w:val="24"/>
              </w:rPr>
              <w:t>Факт</w:t>
            </w:r>
            <w:r w:rsidR="0036240C" w:rsidRPr="008114B6">
              <w:rPr>
                <w:b w:val="0"/>
                <w:sz w:val="24"/>
              </w:rPr>
              <w:t xml:space="preserve"> </w:t>
            </w:r>
            <w:r w:rsidR="00803616">
              <w:rPr>
                <w:b w:val="0"/>
                <w:sz w:val="24"/>
              </w:rPr>
              <w:t>2016</w:t>
            </w:r>
            <w:r w:rsidRPr="008114B6">
              <w:rPr>
                <w:b w:val="0"/>
                <w:sz w:val="24"/>
              </w:rPr>
              <w:t xml:space="preserve"> год</w:t>
            </w:r>
            <w:r w:rsidR="0036240C" w:rsidRPr="008114B6">
              <w:rPr>
                <w:b w:val="0"/>
                <w:sz w:val="24"/>
              </w:rPr>
              <w:t>а</w:t>
            </w:r>
          </w:p>
        </w:tc>
        <w:tc>
          <w:tcPr>
            <w:tcW w:w="1966" w:type="dxa"/>
            <w:gridSpan w:val="2"/>
            <w:vAlign w:val="center"/>
          </w:tcPr>
          <w:p w:rsidR="00E825FA" w:rsidRPr="008114B6" w:rsidRDefault="00E825FA" w:rsidP="00A3736D">
            <w:pPr>
              <w:pStyle w:val="a3"/>
              <w:ind w:firstLine="0"/>
              <w:jc w:val="center"/>
              <w:rPr>
                <w:b w:val="0"/>
                <w:sz w:val="24"/>
              </w:rPr>
            </w:pPr>
            <w:r w:rsidRPr="008114B6">
              <w:rPr>
                <w:b w:val="0"/>
                <w:sz w:val="24"/>
              </w:rPr>
              <w:t>отклонения</w:t>
            </w:r>
          </w:p>
        </w:tc>
      </w:tr>
      <w:tr w:rsidR="00E825FA" w:rsidRPr="008114B6" w:rsidTr="00D22C6B">
        <w:trPr>
          <w:trHeight w:val="148"/>
        </w:trPr>
        <w:tc>
          <w:tcPr>
            <w:tcW w:w="569" w:type="dxa"/>
            <w:vMerge/>
          </w:tcPr>
          <w:p w:rsidR="00E825FA" w:rsidRPr="008114B6" w:rsidRDefault="00E825FA" w:rsidP="00A3736D">
            <w:pPr>
              <w:pStyle w:val="a3"/>
              <w:ind w:firstLine="0"/>
              <w:jc w:val="center"/>
              <w:rPr>
                <w:b w:val="0"/>
                <w:sz w:val="24"/>
              </w:rPr>
            </w:pPr>
          </w:p>
        </w:tc>
        <w:tc>
          <w:tcPr>
            <w:tcW w:w="2038" w:type="dxa"/>
            <w:vMerge/>
          </w:tcPr>
          <w:p w:rsidR="00E825FA" w:rsidRPr="008114B6" w:rsidRDefault="00E825FA" w:rsidP="00A3736D">
            <w:pPr>
              <w:pStyle w:val="a3"/>
              <w:ind w:firstLine="0"/>
              <w:jc w:val="center"/>
              <w:rPr>
                <w:b w:val="0"/>
                <w:sz w:val="24"/>
              </w:rPr>
            </w:pPr>
          </w:p>
        </w:tc>
        <w:tc>
          <w:tcPr>
            <w:tcW w:w="1133" w:type="dxa"/>
            <w:vMerge/>
          </w:tcPr>
          <w:p w:rsidR="00E825FA" w:rsidRPr="008114B6" w:rsidRDefault="00E825FA" w:rsidP="00A3736D">
            <w:pPr>
              <w:pStyle w:val="a3"/>
              <w:ind w:firstLine="0"/>
              <w:jc w:val="center"/>
              <w:rPr>
                <w:b w:val="0"/>
                <w:sz w:val="24"/>
              </w:rPr>
            </w:pPr>
          </w:p>
        </w:tc>
        <w:tc>
          <w:tcPr>
            <w:tcW w:w="2289" w:type="dxa"/>
            <w:vMerge/>
          </w:tcPr>
          <w:p w:rsidR="00E825FA" w:rsidRPr="008114B6" w:rsidRDefault="00E825FA" w:rsidP="00A3736D">
            <w:pPr>
              <w:pStyle w:val="a3"/>
              <w:ind w:firstLine="0"/>
              <w:jc w:val="center"/>
              <w:rPr>
                <w:b w:val="0"/>
                <w:sz w:val="24"/>
              </w:rPr>
            </w:pPr>
          </w:p>
        </w:tc>
        <w:tc>
          <w:tcPr>
            <w:tcW w:w="1425" w:type="dxa"/>
            <w:vMerge/>
          </w:tcPr>
          <w:p w:rsidR="00E825FA" w:rsidRPr="008114B6" w:rsidRDefault="00E825FA" w:rsidP="00A3736D">
            <w:pPr>
              <w:pStyle w:val="a3"/>
              <w:ind w:firstLine="0"/>
              <w:jc w:val="center"/>
              <w:rPr>
                <w:b w:val="0"/>
                <w:sz w:val="24"/>
              </w:rPr>
            </w:pPr>
          </w:p>
        </w:tc>
        <w:tc>
          <w:tcPr>
            <w:tcW w:w="979" w:type="dxa"/>
          </w:tcPr>
          <w:p w:rsidR="00E825FA" w:rsidRPr="008114B6" w:rsidRDefault="0005209F" w:rsidP="00A3736D">
            <w:pPr>
              <w:pStyle w:val="a3"/>
              <w:ind w:firstLine="0"/>
              <w:jc w:val="center"/>
              <w:rPr>
                <w:b w:val="0"/>
                <w:sz w:val="24"/>
              </w:rPr>
            </w:pPr>
            <w:r w:rsidRPr="008114B6">
              <w:rPr>
                <w:b w:val="0"/>
                <w:sz w:val="24"/>
              </w:rPr>
              <w:t>+,-</w:t>
            </w:r>
          </w:p>
        </w:tc>
        <w:tc>
          <w:tcPr>
            <w:tcW w:w="987" w:type="dxa"/>
          </w:tcPr>
          <w:p w:rsidR="00E825FA" w:rsidRPr="008114B6" w:rsidRDefault="0005209F" w:rsidP="00A3736D">
            <w:pPr>
              <w:pStyle w:val="a3"/>
              <w:ind w:firstLine="0"/>
              <w:jc w:val="center"/>
              <w:rPr>
                <w:b w:val="0"/>
                <w:sz w:val="24"/>
              </w:rPr>
            </w:pPr>
            <w:r w:rsidRPr="008114B6">
              <w:rPr>
                <w:b w:val="0"/>
                <w:sz w:val="24"/>
              </w:rPr>
              <w:t>%</w:t>
            </w:r>
          </w:p>
        </w:tc>
      </w:tr>
      <w:tr w:rsidR="00E825FA" w:rsidRPr="008114B6" w:rsidTr="00D22C6B">
        <w:trPr>
          <w:trHeight w:val="1122"/>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1</w:t>
            </w:r>
          </w:p>
        </w:tc>
        <w:tc>
          <w:tcPr>
            <w:tcW w:w="2038" w:type="dxa"/>
            <w:vAlign w:val="center"/>
          </w:tcPr>
          <w:p w:rsidR="00E825FA" w:rsidRPr="008114B6" w:rsidRDefault="00E825FA" w:rsidP="00497494">
            <w:pPr>
              <w:pStyle w:val="a3"/>
              <w:ind w:firstLine="0"/>
              <w:rPr>
                <w:b w:val="0"/>
                <w:sz w:val="24"/>
              </w:rPr>
            </w:pPr>
            <w:r w:rsidRPr="008114B6">
              <w:rPr>
                <w:b w:val="0"/>
                <w:sz w:val="24"/>
              </w:rPr>
              <w:t>Предоставлено объемов по питьевой воде, всего</w:t>
            </w:r>
          </w:p>
        </w:tc>
        <w:tc>
          <w:tcPr>
            <w:tcW w:w="1133" w:type="dxa"/>
            <w:vAlign w:val="center"/>
          </w:tcPr>
          <w:p w:rsidR="00E825FA" w:rsidRPr="008114B6" w:rsidRDefault="0005209F" w:rsidP="00A3736D">
            <w:pPr>
              <w:pStyle w:val="a3"/>
              <w:ind w:firstLine="0"/>
              <w:jc w:val="center"/>
              <w:rPr>
                <w:b w:val="0"/>
                <w:sz w:val="24"/>
              </w:rPr>
            </w:pPr>
            <w:r w:rsidRPr="008114B6">
              <w:rPr>
                <w:b w:val="0"/>
                <w:sz w:val="24"/>
              </w:rPr>
              <w:t>т</w:t>
            </w:r>
            <w:r w:rsidR="00E825FA" w:rsidRPr="008114B6">
              <w:rPr>
                <w:b w:val="0"/>
                <w:sz w:val="24"/>
              </w:rPr>
              <w:t>ыс.м3</w:t>
            </w:r>
          </w:p>
        </w:tc>
        <w:tc>
          <w:tcPr>
            <w:tcW w:w="2289" w:type="dxa"/>
            <w:vAlign w:val="center"/>
          </w:tcPr>
          <w:p w:rsidR="00E825FA" w:rsidRPr="008114B6" w:rsidRDefault="00803616" w:rsidP="00A3736D">
            <w:pPr>
              <w:pStyle w:val="a3"/>
              <w:ind w:firstLine="0"/>
              <w:jc w:val="center"/>
              <w:rPr>
                <w:b w:val="0"/>
                <w:sz w:val="24"/>
              </w:rPr>
            </w:pPr>
            <w:r>
              <w:rPr>
                <w:b w:val="0"/>
                <w:sz w:val="24"/>
              </w:rPr>
              <w:t>15 859</w:t>
            </w:r>
          </w:p>
        </w:tc>
        <w:tc>
          <w:tcPr>
            <w:tcW w:w="1425" w:type="dxa"/>
            <w:vAlign w:val="center"/>
          </w:tcPr>
          <w:p w:rsidR="00E825FA" w:rsidRPr="008114B6" w:rsidRDefault="00803616" w:rsidP="00A3736D">
            <w:pPr>
              <w:pStyle w:val="a3"/>
              <w:ind w:firstLine="0"/>
              <w:jc w:val="center"/>
              <w:rPr>
                <w:b w:val="0"/>
                <w:sz w:val="24"/>
              </w:rPr>
            </w:pPr>
            <w:r>
              <w:rPr>
                <w:b w:val="0"/>
                <w:sz w:val="24"/>
              </w:rPr>
              <w:t>14 876</w:t>
            </w:r>
          </w:p>
        </w:tc>
        <w:tc>
          <w:tcPr>
            <w:tcW w:w="979" w:type="dxa"/>
            <w:vAlign w:val="center"/>
          </w:tcPr>
          <w:p w:rsidR="00E825FA" w:rsidRPr="008114B6" w:rsidRDefault="00803616" w:rsidP="00A3736D">
            <w:pPr>
              <w:pStyle w:val="a3"/>
              <w:ind w:firstLine="0"/>
              <w:jc w:val="center"/>
              <w:rPr>
                <w:b w:val="0"/>
                <w:sz w:val="24"/>
              </w:rPr>
            </w:pPr>
            <w:r>
              <w:rPr>
                <w:b w:val="0"/>
                <w:sz w:val="24"/>
              </w:rPr>
              <w:t>-983</w:t>
            </w:r>
          </w:p>
        </w:tc>
        <w:tc>
          <w:tcPr>
            <w:tcW w:w="987" w:type="dxa"/>
            <w:vAlign w:val="center"/>
          </w:tcPr>
          <w:p w:rsidR="00E825FA" w:rsidRPr="008114B6" w:rsidRDefault="00803616" w:rsidP="00A3736D">
            <w:pPr>
              <w:pStyle w:val="a3"/>
              <w:ind w:firstLine="0"/>
              <w:jc w:val="center"/>
              <w:rPr>
                <w:b w:val="0"/>
                <w:sz w:val="24"/>
              </w:rPr>
            </w:pPr>
            <w:r>
              <w:rPr>
                <w:b w:val="0"/>
                <w:sz w:val="24"/>
              </w:rPr>
              <w:t>93,8</w:t>
            </w:r>
          </w:p>
        </w:tc>
      </w:tr>
      <w:tr w:rsidR="00E825FA" w:rsidRPr="008114B6" w:rsidTr="00D22C6B">
        <w:trPr>
          <w:trHeight w:val="517"/>
        </w:trPr>
        <w:tc>
          <w:tcPr>
            <w:tcW w:w="569" w:type="dxa"/>
            <w:vMerge/>
          </w:tcPr>
          <w:p w:rsidR="00E825FA" w:rsidRPr="008114B6" w:rsidRDefault="00E825FA" w:rsidP="00A3736D">
            <w:pPr>
              <w:pStyle w:val="a3"/>
              <w:ind w:firstLine="0"/>
              <w:jc w:val="center"/>
              <w:rPr>
                <w:b w:val="0"/>
                <w:sz w:val="24"/>
              </w:rPr>
            </w:pPr>
          </w:p>
        </w:tc>
        <w:tc>
          <w:tcPr>
            <w:tcW w:w="2038" w:type="dxa"/>
            <w:vMerge w:val="restart"/>
            <w:vAlign w:val="center"/>
          </w:tcPr>
          <w:p w:rsidR="00E825FA" w:rsidRPr="008114B6" w:rsidRDefault="00E825FA" w:rsidP="00497494">
            <w:pPr>
              <w:pStyle w:val="a3"/>
              <w:ind w:firstLine="0"/>
              <w:rPr>
                <w:b w:val="0"/>
                <w:sz w:val="24"/>
              </w:rPr>
            </w:pPr>
            <w:r w:rsidRPr="008114B6">
              <w:rPr>
                <w:b w:val="0"/>
                <w:sz w:val="24"/>
              </w:rPr>
              <w:t xml:space="preserve">Технические </w:t>
            </w:r>
            <w:r w:rsidRPr="008114B6">
              <w:rPr>
                <w:b w:val="0"/>
                <w:sz w:val="24"/>
              </w:rPr>
              <w:lastRenderedPageBreak/>
              <w:t>потери</w:t>
            </w:r>
          </w:p>
        </w:tc>
        <w:tc>
          <w:tcPr>
            <w:tcW w:w="1133" w:type="dxa"/>
            <w:vAlign w:val="center"/>
          </w:tcPr>
          <w:p w:rsidR="00E825FA" w:rsidRPr="008114B6" w:rsidRDefault="00E825FA" w:rsidP="00E825FA">
            <w:pPr>
              <w:pStyle w:val="a3"/>
              <w:ind w:firstLine="0"/>
              <w:rPr>
                <w:b w:val="0"/>
                <w:sz w:val="24"/>
              </w:rPr>
            </w:pPr>
            <w:r w:rsidRPr="008114B6">
              <w:rPr>
                <w:b w:val="0"/>
                <w:sz w:val="24"/>
              </w:rPr>
              <w:lastRenderedPageBreak/>
              <w:t xml:space="preserve"> </w:t>
            </w:r>
            <w:r w:rsidR="0005209F" w:rsidRPr="008114B6">
              <w:rPr>
                <w:b w:val="0"/>
                <w:sz w:val="24"/>
              </w:rPr>
              <w:t>т</w:t>
            </w:r>
            <w:r w:rsidRPr="008114B6">
              <w:rPr>
                <w:b w:val="0"/>
                <w:sz w:val="24"/>
              </w:rPr>
              <w:t>ыс.м3</w:t>
            </w:r>
          </w:p>
        </w:tc>
        <w:tc>
          <w:tcPr>
            <w:tcW w:w="2289" w:type="dxa"/>
            <w:vAlign w:val="center"/>
          </w:tcPr>
          <w:p w:rsidR="00E825FA" w:rsidRPr="008114B6" w:rsidRDefault="00803616" w:rsidP="00A3736D">
            <w:pPr>
              <w:pStyle w:val="a3"/>
              <w:ind w:firstLine="0"/>
              <w:jc w:val="center"/>
              <w:rPr>
                <w:b w:val="0"/>
                <w:sz w:val="24"/>
              </w:rPr>
            </w:pPr>
            <w:r>
              <w:rPr>
                <w:b w:val="0"/>
                <w:sz w:val="24"/>
              </w:rPr>
              <w:t>3 976</w:t>
            </w:r>
          </w:p>
        </w:tc>
        <w:tc>
          <w:tcPr>
            <w:tcW w:w="1425" w:type="dxa"/>
            <w:vAlign w:val="center"/>
          </w:tcPr>
          <w:p w:rsidR="00E825FA" w:rsidRPr="008114B6" w:rsidRDefault="00803616" w:rsidP="00A3736D">
            <w:pPr>
              <w:pStyle w:val="a3"/>
              <w:ind w:firstLine="0"/>
              <w:jc w:val="center"/>
              <w:rPr>
                <w:b w:val="0"/>
                <w:sz w:val="24"/>
              </w:rPr>
            </w:pPr>
            <w:r>
              <w:rPr>
                <w:b w:val="0"/>
                <w:sz w:val="24"/>
              </w:rPr>
              <w:t>3 380</w:t>
            </w:r>
          </w:p>
        </w:tc>
        <w:tc>
          <w:tcPr>
            <w:tcW w:w="979" w:type="dxa"/>
            <w:vAlign w:val="center"/>
          </w:tcPr>
          <w:p w:rsidR="00E825FA" w:rsidRPr="008114B6" w:rsidRDefault="00803616" w:rsidP="00A3736D">
            <w:pPr>
              <w:pStyle w:val="a3"/>
              <w:ind w:firstLine="0"/>
              <w:jc w:val="center"/>
              <w:rPr>
                <w:b w:val="0"/>
                <w:sz w:val="24"/>
              </w:rPr>
            </w:pPr>
            <w:r>
              <w:rPr>
                <w:b w:val="0"/>
                <w:sz w:val="24"/>
              </w:rPr>
              <w:t>-596</w:t>
            </w:r>
          </w:p>
        </w:tc>
        <w:tc>
          <w:tcPr>
            <w:tcW w:w="987" w:type="dxa"/>
            <w:vAlign w:val="center"/>
          </w:tcPr>
          <w:p w:rsidR="00E825FA" w:rsidRPr="008114B6" w:rsidRDefault="00803616" w:rsidP="00A3736D">
            <w:pPr>
              <w:pStyle w:val="a3"/>
              <w:ind w:firstLine="0"/>
              <w:jc w:val="center"/>
              <w:rPr>
                <w:b w:val="0"/>
                <w:sz w:val="24"/>
              </w:rPr>
            </w:pPr>
            <w:r>
              <w:rPr>
                <w:b w:val="0"/>
                <w:sz w:val="24"/>
              </w:rPr>
              <w:t>85,0</w:t>
            </w:r>
          </w:p>
        </w:tc>
      </w:tr>
      <w:tr w:rsidR="00E825FA" w:rsidRPr="008114B6" w:rsidTr="00D22C6B">
        <w:trPr>
          <w:trHeight w:val="584"/>
        </w:trPr>
        <w:tc>
          <w:tcPr>
            <w:tcW w:w="569" w:type="dxa"/>
            <w:vMerge/>
          </w:tcPr>
          <w:p w:rsidR="00E825FA" w:rsidRPr="008114B6" w:rsidRDefault="00E825FA" w:rsidP="00A3736D">
            <w:pPr>
              <w:pStyle w:val="a3"/>
              <w:ind w:firstLine="0"/>
              <w:jc w:val="center"/>
              <w:rPr>
                <w:b w:val="0"/>
                <w:sz w:val="24"/>
              </w:rPr>
            </w:pPr>
          </w:p>
        </w:tc>
        <w:tc>
          <w:tcPr>
            <w:tcW w:w="2038" w:type="dxa"/>
            <w:vMerge/>
            <w:vAlign w:val="center"/>
          </w:tcPr>
          <w:p w:rsidR="00E825FA" w:rsidRPr="008114B6" w:rsidRDefault="00E825FA" w:rsidP="00A3736D">
            <w:pPr>
              <w:pStyle w:val="a3"/>
              <w:ind w:firstLine="0"/>
              <w:jc w:val="center"/>
              <w:rPr>
                <w:b w:val="0"/>
                <w:sz w:val="24"/>
              </w:rPr>
            </w:pPr>
          </w:p>
        </w:tc>
        <w:tc>
          <w:tcPr>
            <w:tcW w:w="1133" w:type="dxa"/>
            <w:vAlign w:val="center"/>
          </w:tcPr>
          <w:p w:rsidR="00E825FA" w:rsidRPr="008114B6" w:rsidRDefault="00E825FA" w:rsidP="00A3736D">
            <w:pPr>
              <w:pStyle w:val="a3"/>
              <w:ind w:firstLine="0"/>
              <w:jc w:val="center"/>
              <w:rPr>
                <w:b w:val="0"/>
                <w:sz w:val="24"/>
              </w:rPr>
            </w:pPr>
            <w:r w:rsidRPr="008114B6">
              <w:rPr>
                <w:b w:val="0"/>
                <w:sz w:val="24"/>
              </w:rPr>
              <w:t>%</w:t>
            </w:r>
          </w:p>
        </w:tc>
        <w:tc>
          <w:tcPr>
            <w:tcW w:w="2289" w:type="dxa"/>
            <w:vAlign w:val="center"/>
          </w:tcPr>
          <w:p w:rsidR="00E825FA" w:rsidRPr="008114B6" w:rsidRDefault="00803616" w:rsidP="00A3736D">
            <w:pPr>
              <w:pStyle w:val="a3"/>
              <w:ind w:firstLine="0"/>
              <w:jc w:val="center"/>
              <w:rPr>
                <w:b w:val="0"/>
                <w:sz w:val="24"/>
              </w:rPr>
            </w:pPr>
            <w:r>
              <w:rPr>
                <w:b w:val="0"/>
                <w:sz w:val="24"/>
              </w:rPr>
              <w:t>19,90</w:t>
            </w:r>
          </w:p>
        </w:tc>
        <w:tc>
          <w:tcPr>
            <w:tcW w:w="1425" w:type="dxa"/>
            <w:vAlign w:val="center"/>
          </w:tcPr>
          <w:p w:rsidR="00E825FA" w:rsidRPr="008114B6" w:rsidRDefault="00803616" w:rsidP="00A3736D">
            <w:pPr>
              <w:pStyle w:val="a3"/>
              <w:ind w:firstLine="0"/>
              <w:jc w:val="center"/>
              <w:rPr>
                <w:b w:val="0"/>
                <w:sz w:val="24"/>
              </w:rPr>
            </w:pPr>
            <w:r>
              <w:rPr>
                <w:b w:val="0"/>
                <w:sz w:val="24"/>
              </w:rPr>
              <w:t>18,49</w:t>
            </w:r>
          </w:p>
        </w:tc>
        <w:tc>
          <w:tcPr>
            <w:tcW w:w="979" w:type="dxa"/>
            <w:vAlign w:val="center"/>
          </w:tcPr>
          <w:p w:rsidR="00E825FA" w:rsidRPr="008114B6" w:rsidRDefault="00803616" w:rsidP="00A3736D">
            <w:pPr>
              <w:pStyle w:val="a3"/>
              <w:ind w:firstLine="0"/>
              <w:jc w:val="center"/>
              <w:rPr>
                <w:b w:val="0"/>
                <w:sz w:val="24"/>
              </w:rPr>
            </w:pPr>
            <w:r>
              <w:rPr>
                <w:b w:val="0"/>
                <w:sz w:val="24"/>
              </w:rPr>
              <w:t>-1,41</w:t>
            </w:r>
          </w:p>
        </w:tc>
        <w:tc>
          <w:tcPr>
            <w:tcW w:w="987" w:type="dxa"/>
            <w:vAlign w:val="center"/>
          </w:tcPr>
          <w:p w:rsidR="00E825FA" w:rsidRPr="008114B6" w:rsidRDefault="00803616" w:rsidP="00A3736D">
            <w:pPr>
              <w:pStyle w:val="a3"/>
              <w:ind w:firstLine="0"/>
              <w:jc w:val="center"/>
              <w:rPr>
                <w:b w:val="0"/>
                <w:sz w:val="24"/>
              </w:rPr>
            </w:pPr>
            <w:r>
              <w:rPr>
                <w:b w:val="0"/>
                <w:sz w:val="24"/>
              </w:rPr>
              <w:t>92,9</w:t>
            </w:r>
          </w:p>
        </w:tc>
      </w:tr>
    </w:tbl>
    <w:p w:rsidR="00A3736D" w:rsidRPr="008114B6" w:rsidRDefault="00A3736D" w:rsidP="00A3736D">
      <w:pPr>
        <w:pStyle w:val="a3"/>
        <w:ind w:firstLine="0"/>
        <w:jc w:val="center"/>
        <w:rPr>
          <w:b w:val="0"/>
          <w:sz w:val="24"/>
        </w:rPr>
      </w:pPr>
    </w:p>
    <w:p w:rsidR="0021651F" w:rsidRPr="00D22C6B" w:rsidRDefault="0021651F" w:rsidP="0021651F">
      <w:pPr>
        <w:pStyle w:val="a3"/>
        <w:ind w:firstLine="0"/>
        <w:jc w:val="center"/>
        <w:rPr>
          <w:sz w:val="24"/>
        </w:rPr>
      </w:pPr>
      <w:r>
        <w:rPr>
          <w:bCs w:val="0"/>
          <w:sz w:val="24"/>
        </w:rPr>
        <w:t xml:space="preserve">3.2. </w:t>
      </w:r>
      <w:r w:rsidRPr="00D22C6B">
        <w:rPr>
          <w:sz w:val="24"/>
        </w:rPr>
        <w:t>Объем предоставленных услуг по подаче воды по магистральным трубопроводам и распределительным сетям (</w:t>
      </w:r>
      <w:r>
        <w:rPr>
          <w:sz w:val="24"/>
        </w:rPr>
        <w:t>техническая</w:t>
      </w:r>
      <w:r w:rsidRPr="00D22C6B">
        <w:rPr>
          <w:sz w:val="24"/>
        </w:rPr>
        <w:t xml:space="preserve"> вода)</w:t>
      </w:r>
    </w:p>
    <w:p w:rsidR="0005209F" w:rsidRDefault="0005209F" w:rsidP="00A3736D">
      <w:pPr>
        <w:pStyle w:val="a3"/>
        <w:ind w:firstLine="0"/>
        <w:jc w:val="center"/>
        <w:rPr>
          <w:b w:val="0"/>
          <w:sz w:val="24"/>
        </w:rPr>
      </w:pPr>
    </w:p>
    <w:p w:rsidR="001B6F5E" w:rsidRDefault="001B6F5E" w:rsidP="001B6F5E">
      <w:pPr>
        <w:pStyle w:val="a3"/>
        <w:ind w:firstLine="708"/>
        <w:jc w:val="both"/>
        <w:rPr>
          <w:b w:val="0"/>
          <w:bCs w:val="0"/>
          <w:sz w:val="24"/>
        </w:rPr>
      </w:pPr>
      <w:r w:rsidRPr="008114B6">
        <w:rPr>
          <w:b w:val="0"/>
          <w:bCs w:val="0"/>
          <w:sz w:val="24"/>
        </w:rPr>
        <w:t>Объем предоставленных услуг по</w:t>
      </w:r>
      <w:r w:rsidR="00AF0E11">
        <w:rPr>
          <w:b w:val="0"/>
          <w:bCs w:val="0"/>
          <w:sz w:val="24"/>
        </w:rPr>
        <w:t xml:space="preserve"> технической воде составил 8 108</w:t>
      </w:r>
      <w:r w:rsidRPr="008114B6">
        <w:rPr>
          <w:b w:val="0"/>
          <w:bCs w:val="0"/>
          <w:sz w:val="24"/>
        </w:rPr>
        <w:t xml:space="preserve"> тыс.м</w:t>
      </w:r>
      <w:r w:rsidRPr="008114B6">
        <w:rPr>
          <w:b w:val="0"/>
          <w:bCs w:val="0"/>
          <w:sz w:val="24"/>
          <w:vertAlign w:val="superscript"/>
        </w:rPr>
        <w:t>3</w:t>
      </w:r>
      <w:r w:rsidR="00F23FCF">
        <w:rPr>
          <w:b w:val="0"/>
          <w:bCs w:val="0"/>
          <w:sz w:val="24"/>
        </w:rPr>
        <w:t>, что составляет 99,1</w:t>
      </w:r>
      <w:r w:rsidRPr="008114B6">
        <w:rPr>
          <w:b w:val="0"/>
          <w:bCs w:val="0"/>
          <w:sz w:val="24"/>
        </w:rPr>
        <w:t>% к уровню объемов реализации, предусмотренных в тарифной смете.</w:t>
      </w:r>
    </w:p>
    <w:p w:rsidR="00293D55" w:rsidRDefault="00293D55" w:rsidP="001B6F5E">
      <w:pPr>
        <w:pStyle w:val="a3"/>
        <w:ind w:firstLine="708"/>
        <w:jc w:val="both"/>
        <w:rPr>
          <w:b w:val="0"/>
          <w:bCs w:val="0"/>
          <w:sz w:val="24"/>
        </w:rPr>
      </w:pPr>
    </w:p>
    <w:p w:rsidR="001B6F5E" w:rsidRPr="008114B6" w:rsidRDefault="001B6F5E" w:rsidP="001B6F5E">
      <w:pPr>
        <w:pStyle w:val="a3"/>
        <w:ind w:firstLine="708"/>
        <w:jc w:val="both"/>
        <w:rPr>
          <w:b w:val="0"/>
          <w:bCs w:val="0"/>
          <w:sz w:val="24"/>
        </w:rPr>
      </w:pPr>
    </w:p>
    <w:p w:rsidR="001B6F5E" w:rsidRPr="008114B6" w:rsidRDefault="001B6F5E" w:rsidP="001B6F5E">
      <w:pPr>
        <w:pStyle w:val="a3"/>
        <w:ind w:firstLine="0"/>
        <w:jc w:val="center"/>
        <w:rPr>
          <w:b w:val="0"/>
          <w:sz w:val="24"/>
        </w:rPr>
      </w:pPr>
      <w:r w:rsidRPr="008114B6">
        <w:rPr>
          <w:b w:val="0"/>
          <w:sz w:val="24"/>
        </w:rPr>
        <w:t xml:space="preserve">                                                                                             </w:t>
      </w:r>
      <w:r>
        <w:rPr>
          <w:b w:val="0"/>
          <w:sz w:val="24"/>
        </w:rPr>
        <w:t xml:space="preserve">                               </w:t>
      </w:r>
      <w:r w:rsidRPr="008114B6">
        <w:rPr>
          <w:b w:val="0"/>
          <w:sz w:val="24"/>
        </w:rPr>
        <w:t xml:space="preserve">  Таблица </w:t>
      </w:r>
      <w:r w:rsidR="00F23FCF">
        <w:rPr>
          <w:b w:val="0"/>
          <w:sz w:val="24"/>
        </w:rPr>
        <w:t>№6</w:t>
      </w:r>
    </w:p>
    <w:p w:rsidR="001B6F5E" w:rsidRPr="008114B6" w:rsidRDefault="001B6F5E" w:rsidP="001B6F5E">
      <w:pPr>
        <w:pStyle w:val="a3"/>
        <w:ind w:firstLine="0"/>
        <w:jc w:val="center"/>
        <w:rPr>
          <w:b w:val="0"/>
          <w:sz w:val="24"/>
        </w:rPr>
      </w:pPr>
      <w:r w:rsidRPr="008114B6">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8114B6" w:rsidRDefault="001B6F5E" w:rsidP="001B6F5E">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w:t>
            </w:r>
          </w:p>
        </w:tc>
        <w:tc>
          <w:tcPr>
            <w:tcW w:w="2022" w:type="dxa"/>
            <w:vMerge w:val="restart"/>
            <w:vAlign w:val="center"/>
          </w:tcPr>
          <w:p w:rsidR="001B6F5E" w:rsidRPr="008114B6" w:rsidRDefault="001B6F5E" w:rsidP="00FF58F7">
            <w:pPr>
              <w:pStyle w:val="a3"/>
              <w:ind w:firstLine="0"/>
              <w:jc w:val="center"/>
              <w:rPr>
                <w:b w:val="0"/>
                <w:sz w:val="24"/>
              </w:rPr>
            </w:pPr>
            <w:r w:rsidRPr="008114B6">
              <w:rPr>
                <w:b w:val="0"/>
                <w:sz w:val="24"/>
              </w:rPr>
              <w:t>Наименование</w:t>
            </w:r>
          </w:p>
        </w:tc>
        <w:tc>
          <w:tcPr>
            <w:tcW w:w="1124" w:type="dxa"/>
            <w:vMerge w:val="restart"/>
            <w:vAlign w:val="center"/>
          </w:tcPr>
          <w:p w:rsidR="001B6F5E" w:rsidRPr="008114B6" w:rsidRDefault="001B6F5E" w:rsidP="00FF58F7">
            <w:pPr>
              <w:pStyle w:val="a3"/>
              <w:ind w:firstLine="0"/>
              <w:jc w:val="center"/>
              <w:rPr>
                <w:b w:val="0"/>
                <w:sz w:val="24"/>
              </w:rPr>
            </w:pPr>
            <w:proofErr w:type="spellStart"/>
            <w:r w:rsidRPr="008114B6">
              <w:rPr>
                <w:b w:val="0"/>
                <w:sz w:val="24"/>
              </w:rPr>
              <w:t>Ед.изм</w:t>
            </w:r>
            <w:proofErr w:type="spellEnd"/>
            <w:r w:rsidRPr="008114B6">
              <w:rPr>
                <w:b w:val="0"/>
                <w:sz w:val="24"/>
              </w:rPr>
              <w:t>.</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1B6F5E" w:rsidRPr="00D451AB" w:rsidRDefault="00D451AB" w:rsidP="00D451AB">
            <w:pPr>
              <w:pStyle w:val="a3"/>
              <w:ind w:firstLine="0"/>
              <w:jc w:val="center"/>
              <w:rPr>
                <w:b w:val="0"/>
                <w:sz w:val="24"/>
              </w:rPr>
            </w:pPr>
            <w:r>
              <w:rPr>
                <w:b w:val="0"/>
              </w:rPr>
              <w:t xml:space="preserve"> </w:t>
            </w:r>
            <w:r w:rsidR="00803616">
              <w:rPr>
                <w:b w:val="0"/>
                <w:sz w:val="24"/>
              </w:rPr>
              <w:t>на 2016</w:t>
            </w:r>
            <w:r w:rsidRPr="00D451AB">
              <w:rPr>
                <w:b w:val="0"/>
                <w:sz w:val="24"/>
              </w:rPr>
              <w:t xml:space="preserve"> год</w:t>
            </w:r>
          </w:p>
        </w:tc>
        <w:tc>
          <w:tcPr>
            <w:tcW w:w="1414" w:type="dxa"/>
            <w:vMerge w:val="restart"/>
            <w:vAlign w:val="center"/>
          </w:tcPr>
          <w:p w:rsidR="001B6F5E" w:rsidRPr="008114B6" w:rsidRDefault="00803616" w:rsidP="00FF58F7">
            <w:pPr>
              <w:pStyle w:val="a3"/>
              <w:ind w:firstLine="0"/>
              <w:jc w:val="center"/>
              <w:rPr>
                <w:b w:val="0"/>
                <w:sz w:val="24"/>
              </w:rPr>
            </w:pPr>
            <w:r>
              <w:rPr>
                <w:b w:val="0"/>
                <w:sz w:val="24"/>
              </w:rPr>
              <w:t>Факт 2016</w:t>
            </w:r>
            <w:r w:rsidR="001B6F5E" w:rsidRPr="008114B6">
              <w:rPr>
                <w:b w:val="0"/>
                <w:sz w:val="24"/>
              </w:rPr>
              <w:t xml:space="preserve"> год</w:t>
            </w:r>
          </w:p>
        </w:tc>
        <w:tc>
          <w:tcPr>
            <w:tcW w:w="1950" w:type="dxa"/>
            <w:gridSpan w:val="2"/>
            <w:vAlign w:val="center"/>
          </w:tcPr>
          <w:p w:rsidR="001B6F5E" w:rsidRPr="008114B6" w:rsidRDefault="001B6F5E" w:rsidP="00FF58F7">
            <w:pPr>
              <w:pStyle w:val="a3"/>
              <w:ind w:firstLine="0"/>
              <w:jc w:val="center"/>
              <w:rPr>
                <w:b w:val="0"/>
                <w:sz w:val="24"/>
              </w:rPr>
            </w:pPr>
            <w:r w:rsidRPr="008114B6">
              <w:rPr>
                <w:b w:val="0"/>
                <w:sz w:val="24"/>
              </w:rPr>
              <w:t>отклонения</w:t>
            </w:r>
          </w:p>
        </w:tc>
      </w:tr>
      <w:tr w:rsidR="001B6F5E" w:rsidRPr="008114B6" w:rsidTr="00FF58F7">
        <w:tc>
          <w:tcPr>
            <w:tcW w:w="564" w:type="dxa"/>
            <w:vMerge/>
          </w:tcPr>
          <w:p w:rsidR="001B6F5E" w:rsidRPr="008114B6" w:rsidRDefault="001B6F5E" w:rsidP="00FF58F7">
            <w:pPr>
              <w:pStyle w:val="a3"/>
              <w:ind w:firstLine="0"/>
              <w:jc w:val="center"/>
              <w:rPr>
                <w:b w:val="0"/>
                <w:sz w:val="24"/>
              </w:rPr>
            </w:pPr>
          </w:p>
        </w:tc>
        <w:tc>
          <w:tcPr>
            <w:tcW w:w="2022" w:type="dxa"/>
            <w:vMerge/>
          </w:tcPr>
          <w:p w:rsidR="001B6F5E" w:rsidRPr="008114B6" w:rsidRDefault="001B6F5E" w:rsidP="00FF58F7">
            <w:pPr>
              <w:pStyle w:val="a3"/>
              <w:ind w:firstLine="0"/>
              <w:jc w:val="center"/>
              <w:rPr>
                <w:b w:val="0"/>
                <w:sz w:val="24"/>
              </w:rPr>
            </w:pPr>
          </w:p>
        </w:tc>
        <w:tc>
          <w:tcPr>
            <w:tcW w:w="1124" w:type="dxa"/>
            <w:vMerge/>
          </w:tcPr>
          <w:p w:rsidR="001B6F5E" w:rsidRPr="008114B6" w:rsidRDefault="001B6F5E" w:rsidP="00FF58F7">
            <w:pPr>
              <w:pStyle w:val="a3"/>
              <w:ind w:firstLine="0"/>
              <w:jc w:val="center"/>
              <w:rPr>
                <w:b w:val="0"/>
                <w:sz w:val="24"/>
              </w:rPr>
            </w:pPr>
          </w:p>
        </w:tc>
        <w:tc>
          <w:tcPr>
            <w:tcW w:w="2271" w:type="dxa"/>
            <w:vMerge/>
          </w:tcPr>
          <w:p w:rsidR="001B6F5E" w:rsidRPr="008114B6" w:rsidRDefault="001B6F5E" w:rsidP="00FF58F7">
            <w:pPr>
              <w:pStyle w:val="a3"/>
              <w:ind w:firstLine="0"/>
              <w:jc w:val="center"/>
              <w:rPr>
                <w:b w:val="0"/>
                <w:sz w:val="24"/>
              </w:rPr>
            </w:pPr>
          </w:p>
        </w:tc>
        <w:tc>
          <w:tcPr>
            <w:tcW w:w="1414" w:type="dxa"/>
            <w:vMerge/>
          </w:tcPr>
          <w:p w:rsidR="001B6F5E" w:rsidRPr="008114B6" w:rsidRDefault="001B6F5E" w:rsidP="00FF58F7">
            <w:pPr>
              <w:pStyle w:val="a3"/>
              <w:ind w:firstLine="0"/>
              <w:jc w:val="center"/>
              <w:rPr>
                <w:b w:val="0"/>
                <w:sz w:val="24"/>
              </w:rPr>
            </w:pPr>
          </w:p>
        </w:tc>
        <w:tc>
          <w:tcPr>
            <w:tcW w:w="971" w:type="dxa"/>
          </w:tcPr>
          <w:p w:rsidR="001B6F5E" w:rsidRPr="008114B6" w:rsidRDefault="001B6F5E" w:rsidP="00FF58F7">
            <w:pPr>
              <w:pStyle w:val="a3"/>
              <w:ind w:firstLine="0"/>
              <w:jc w:val="center"/>
              <w:rPr>
                <w:b w:val="0"/>
                <w:sz w:val="24"/>
              </w:rPr>
            </w:pPr>
            <w:r w:rsidRPr="008114B6">
              <w:rPr>
                <w:b w:val="0"/>
                <w:sz w:val="24"/>
              </w:rPr>
              <w:t>+,-</w:t>
            </w:r>
          </w:p>
        </w:tc>
        <w:tc>
          <w:tcPr>
            <w:tcW w:w="979" w:type="dxa"/>
          </w:tcPr>
          <w:p w:rsidR="001B6F5E" w:rsidRPr="008114B6" w:rsidRDefault="001B6F5E" w:rsidP="00FF58F7">
            <w:pPr>
              <w:pStyle w:val="a3"/>
              <w:ind w:firstLine="0"/>
              <w:jc w:val="center"/>
              <w:rPr>
                <w:b w:val="0"/>
                <w:sz w:val="24"/>
              </w:rPr>
            </w:pPr>
            <w:r w:rsidRPr="008114B6">
              <w:rPr>
                <w:b w:val="0"/>
                <w:sz w:val="24"/>
              </w:rPr>
              <w:t>%</w:t>
            </w:r>
          </w:p>
        </w:tc>
      </w:tr>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1</w:t>
            </w:r>
          </w:p>
        </w:tc>
        <w:tc>
          <w:tcPr>
            <w:tcW w:w="2022" w:type="dxa"/>
            <w:vAlign w:val="center"/>
          </w:tcPr>
          <w:p w:rsidR="001B6F5E" w:rsidRPr="008114B6" w:rsidRDefault="001B6F5E" w:rsidP="00D451AB">
            <w:pPr>
              <w:pStyle w:val="a3"/>
              <w:ind w:firstLine="0"/>
              <w:rPr>
                <w:b w:val="0"/>
                <w:sz w:val="24"/>
              </w:rPr>
            </w:pPr>
            <w:r w:rsidRPr="008114B6">
              <w:rPr>
                <w:b w:val="0"/>
                <w:sz w:val="24"/>
              </w:rPr>
              <w:t>Предоставлено объемов по технической воде, всего</w:t>
            </w:r>
          </w:p>
        </w:tc>
        <w:tc>
          <w:tcPr>
            <w:tcW w:w="1124" w:type="dxa"/>
            <w:vAlign w:val="center"/>
          </w:tcPr>
          <w:p w:rsidR="001B6F5E" w:rsidRPr="008114B6" w:rsidRDefault="001B6F5E" w:rsidP="00FF58F7">
            <w:pPr>
              <w:pStyle w:val="a3"/>
              <w:ind w:firstLine="0"/>
              <w:jc w:val="center"/>
              <w:rPr>
                <w:b w:val="0"/>
                <w:sz w:val="24"/>
              </w:rPr>
            </w:pPr>
            <w:r w:rsidRPr="008114B6">
              <w:rPr>
                <w:b w:val="0"/>
                <w:sz w:val="24"/>
              </w:rPr>
              <w:t>тыс.м</w:t>
            </w:r>
            <w:r w:rsidRPr="001B6F5E">
              <w:rPr>
                <w:b w:val="0"/>
                <w:sz w:val="24"/>
                <w:vertAlign w:val="superscript"/>
              </w:rPr>
              <w:t>3</w:t>
            </w:r>
          </w:p>
        </w:tc>
        <w:tc>
          <w:tcPr>
            <w:tcW w:w="2271" w:type="dxa"/>
            <w:vAlign w:val="center"/>
          </w:tcPr>
          <w:p w:rsidR="001B6F5E" w:rsidRPr="008114B6" w:rsidRDefault="00803616" w:rsidP="00FF58F7">
            <w:pPr>
              <w:pStyle w:val="a3"/>
              <w:ind w:firstLine="0"/>
              <w:jc w:val="center"/>
              <w:rPr>
                <w:b w:val="0"/>
                <w:sz w:val="24"/>
              </w:rPr>
            </w:pPr>
            <w:r>
              <w:rPr>
                <w:b w:val="0"/>
                <w:sz w:val="24"/>
              </w:rPr>
              <w:t>9 346</w:t>
            </w:r>
          </w:p>
        </w:tc>
        <w:tc>
          <w:tcPr>
            <w:tcW w:w="1414" w:type="dxa"/>
            <w:vAlign w:val="center"/>
          </w:tcPr>
          <w:p w:rsidR="001B6F5E" w:rsidRPr="008114B6" w:rsidRDefault="00803616" w:rsidP="00FF58F7">
            <w:pPr>
              <w:pStyle w:val="a3"/>
              <w:ind w:firstLine="0"/>
              <w:jc w:val="center"/>
              <w:rPr>
                <w:b w:val="0"/>
                <w:sz w:val="24"/>
              </w:rPr>
            </w:pPr>
            <w:r>
              <w:rPr>
                <w:b w:val="0"/>
                <w:sz w:val="24"/>
              </w:rPr>
              <w:t>8 108</w:t>
            </w:r>
          </w:p>
        </w:tc>
        <w:tc>
          <w:tcPr>
            <w:tcW w:w="971" w:type="dxa"/>
            <w:vAlign w:val="center"/>
          </w:tcPr>
          <w:p w:rsidR="001B6F5E" w:rsidRPr="008114B6" w:rsidRDefault="00803616" w:rsidP="00FF58F7">
            <w:pPr>
              <w:pStyle w:val="a3"/>
              <w:ind w:firstLine="0"/>
              <w:jc w:val="center"/>
              <w:rPr>
                <w:b w:val="0"/>
                <w:sz w:val="24"/>
              </w:rPr>
            </w:pPr>
            <w:r>
              <w:rPr>
                <w:b w:val="0"/>
                <w:sz w:val="24"/>
              </w:rPr>
              <w:t>-1 238</w:t>
            </w:r>
          </w:p>
        </w:tc>
        <w:tc>
          <w:tcPr>
            <w:tcW w:w="979" w:type="dxa"/>
            <w:vAlign w:val="center"/>
          </w:tcPr>
          <w:p w:rsidR="001B6F5E" w:rsidRPr="008114B6" w:rsidRDefault="00803616" w:rsidP="00FF58F7">
            <w:pPr>
              <w:pStyle w:val="a3"/>
              <w:ind w:firstLine="0"/>
              <w:jc w:val="center"/>
              <w:rPr>
                <w:b w:val="0"/>
                <w:sz w:val="24"/>
              </w:rPr>
            </w:pPr>
            <w:r>
              <w:rPr>
                <w:b w:val="0"/>
                <w:sz w:val="24"/>
              </w:rPr>
              <w:t>86,8</w:t>
            </w:r>
          </w:p>
        </w:tc>
      </w:tr>
      <w:tr w:rsidR="001B6F5E" w:rsidRPr="008114B6" w:rsidTr="00FF58F7">
        <w:trPr>
          <w:trHeight w:val="505"/>
        </w:trPr>
        <w:tc>
          <w:tcPr>
            <w:tcW w:w="564" w:type="dxa"/>
            <w:vMerge/>
          </w:tcPr>
          <w:p w:rsidR="001B6F5E" w:rsidRPr="008114B6" w:rsidRDefault="001B6F5E" w:rsidP="00FF58F7">
            <w:pPr>
              <w:pStyle w:val="a3"/>
              <w:ind w:firstLine="0"/>
              <w:jc w:val="center"/>
              <w:rPr>
                <w:b w:val="0"/>
                <w:sz w:val="24"/>
              </w:rPr>
            </w:pPr>
          </w:p>
        </w:tc>
        <w:tc>
          <w:tcPr>
            <w:tcW w:w="2022" w:type="dxa"/>
            <w:vMerge w:val="restart"/>
            <w:vAlign w:val="center"/>
          </w:tcPr>
          <w:p w:rsidR="001B6F5E" w:rsidRPr="008114B6" w:rsidRDefault="001B6F5E" w:rsidP="00D451AB">
            <w:pPr>
              <w:pStyle w:val="a3"/>
              <w:ind w:firstLine="0"/>
              <w:rPr>
                <w:b w:val="0"/>
                <w:sz w:val="24"/>
              </w:rPr>
            </w:pPr>
            <w:r w:rsidRPr="008114B6">
              <w:rPr>
                <w:b w:val="0"/>
                <w:sz w:val="24"/>
              </w:rPr>
              <w:t>Технические потери</w:t>
            </w:r>
          </w:p>
        </w:tc>
        <w:tc>
          <w:tcPr>
            <w:tcW w:w="1124" w:type="dxa"/>
            <w:vAlign w:val="center"/>
          </w:tcPr>
          <w:p w:rsidR="001B6F5E" w:rsidRPr="008114B6" w:rsidRDefault="001B6F5E" w:rsidP="00FF58F7">
            <w:pPr>
              <w:pStyle w:val="a3"/>
              <w:ind w:firstLine="0"/>
              <w:rPr>
                <w:b w:val="0"/>
                <w:sz w:val="24"/>
              </w:rPr>
            </w:pPr>
            <w:r w:rsidRPr="008114B6">
              <w:rPr>
                <w:b w:val="0"/>
                <w:sz w:val="24"/>
              </w:rPr>
              <w:t xml:space="preserve"> тыс.м</w:t>
            </w:r>
            <w:r w:rsidRPr="001B6F5E">
              <w:rPr>
                <w:b w:val="0"/>
                <w:sz w:val="24"/>
                <w:vertAlign w:val="superscript"/>
              </w:rPr>
              <w:t>3</w:t>
            </w:r>
          </w:p>
        </w:tc>
        <w:tc>
          <w:tcPr>
            <w:tcW w:w="2271" w:type="dxa"/>
            <w:vAlign w:val="center"/>
          </w:tcPr>
          <w:p w:rsidR="001B6F5E" w:rsidRPr="008114B6" w:rsidRDefault="00803616" w:rsidP="00FF58F7">
            <w:pPr>
              <w:pStyle w:val="a3"/>
              <w:ind w:firstLine="0"/>
              <w:jc w:val="center"/>
              <w:rPr>
                <w:b w:val="0"/>
                <w:sz w:val="24"/>
              </w:rPr>
            </w:pPr>
            <w:r>
              <w:rPr>
                <w:b w:val="0"/>
                <w:sz w:val="24"/>
              </w:rPr>
              <w:t>710</w:t>
            </w:r>
          </w:p>
        </w:tc>
        <w:tc>
          <w:tcPr>
            <w:tcW w:w="1414" w:type="dxa"/>
            <w:vAlign w:val="center"/>
          </w:tcPr>
          <w:p w:rsidR="001B6F5E" w:rsidRPr="008114B6" w:rsidRDefault="00803616" w:rsidP="00FF58F7">
            <w:pPr>
              <w:pStyle w:val="a3"/>
              <w:ind w:firstLine="0"/>
              <w:jc w:val="center"/>
              <w:rPr>
                <w:b w:val="0"/>
                <w:sz w:val="24"/>
              </w:rPr>
            </w:pPr>
            <w:r>
              <w:rPr>
                <w:b w:val="0"/>
                <w:sz w:val="24"/>
              </w:rPr>
              <w:t>588</w:t>
            </w:r>
          </w:p>
        </w:tc>
        <w:tc>
          <w:tcPr>
            <w:tcW w:w="971" w:type="dxa"/>
            <w:vAlign w:val="center"/>
          </w:tcPr>
          <w:p w:rsidR="001B6F5E" w:rsidRPr="008114B6" w:rsidRDefault="00803616" w:rsidP="00FF58F7">
            <w:pPr>
              <w:pStyle w:val="a3"/>
              <w:ind w:firstLine="0"/>
              <w:jc w:val="center"/>
              <w:rPr>
                <w:b w:val="0"/>
                <w:sz w:val="24"/>
              </w:rPr>
            </w:pPr>
            <w:r>
              <w:rPr>
                <w:b w:val="0"/>
                <w:sz w:val="24"/>
              </w:rPr>
              <w:t>-122</w:t>
            </w:r>
          </w:p>
        </w:tc>
        <w:tc>
          <w:tcPr>
            <w:tcW w:w="979" w:type="dxa"/>
            <w:vAlign w:val="center"/>
          </w:tcPr>
          <w:p w:rsidR="001B6F5E" w:rsidRPr="008114B6" w:rsidRDefault="00803616" w:rsidP="00FF58F7">
            <w:pPr>
              <w:pStyle w:val="a3"/>
              <w:ind w:firstLine="0"/>
              <w:jc w:val="center"/>
              <w:rPr>
                <w:b w:val="0"/>
                <w:sz w:val="24"/>
              </w:rPr>
            </w:pPr>
            <w:r>
              <w:rPr>
                <w:b w:val="0"/>
                <w:sz w:val="24"/>
              </w:rPr>
              <w:t>82,8</w:t>
            </w:r>
          </w:p>
        </w:tc>
      </w:tr>
      <w:tr w:rsidR="001B6F5E" w:rsidRPr="008114B6" w:rsidTr="00FF58F7">
        <w:trPr>
          <w:trHeight w:val="570"/>
        </w:trPr>
        <w:tc>
          <w:tcPr>
            <w:tcW w:w="564" w:type="dxa"/>
            <w:vMerge/>
          </w:tcPr>
          <w:p w:rsidR="001B6F5E" w:rsidRPr="008114B6" w:rsidRDefault="001B6F5E" w:rsidP="00FF58F7">
            <w:pPr>
              <w:pStyle w:val="a3"/>
              <w:ind w:firstLine="0"/>
              <w:jc w:val="center"/>
              <w:rPr>
                <w:b w:val="0"/>
                <w:sz w:val="24"/>
              </w:rPr>
            </w:pPr>
          </w:p>
        </w:tc>
        <w:tc>
          <w:tcPr>
            <w:tcW w:w="2022" w:type="dxa"/>
            <w:vMerge/>
            <w:vAlign w:val="center"/>
          </w:tcPr>
          <w:p w:rsidR="001B6F5E" w:rsidRPr="008114B6" w:rsidRDefault="001B6F5E" w:rsidP="00FF58F7">
            <w:pPr>
              <w:pStyle w:val="a3"/>
              <w:ind w:firstLine="0"/>
              <w:jc w:val="center"/>
              <w:rPr>
                <w:b w:val="0"/>
                <w:sz w:val="24"/>
              </w:rPr>
            </w:pPr>
          </w:p>
        </w:tc>
        <w:tc>
          <w:tcPr>
            <w:tcW w:w="1124" w:type="dxa"/>
            <w:vAlign w:val="center"/>
          </w:tcPr>
          <w:p w:rsidR="001B6F5E" w:rsidRPr="008114B6" w:rsidRDefault="001B6F5E" w:rsidP="00FF58F7">
            <w:pPr>
              <w:pStyle w:val="a3"/>
              <w:ind w:firstLine="0"/>
              <w:jc w:val="center"/>
              <w:rPr>
                <w:b w:val="0"/>
                <w:sz w:val="24"/>
              </w:rPr>
            </w:pPr>
            <w:r w:rsidRPr="008114B6">
              <w:rPr>
                <w:b w:val="0"/>
                <w:sz w:val="24"/>
              </w:rPr>
              <w:t>%</w:t>
            </w:r>
          </w:p>
        </w:tc>
        <w:tc>
          <w:tcPr>
            <w:tcW w:w="2271" w:type="dxa"/>
            <w:vAlign w:val="center"/>
          </w:tcPr>
          <w:p w:rsidR="001B6F5E" w:rsidRPr="008114B6" w:rsidRDefault="00803616" w:rsidP="00FF58F7">
            <w:pPr>
              <w:pStyle w:val="a3"/>
              <w:ind w:firstLine="0"/>
              <w:jc w:val="center"/>
              <w:rPr>
                <w:b w:val="0"/>
                <w:sz w:val="24"/>
              </w:rPr>
            </w:pPr>
            <w:r>
              <w:rPr>
                <w:b w:val="0"/>
                <w:sz w:val="24"/>
              </w:rPr>
              <w:t>7,20</w:t>
            </w:r>
          </w:p>
        </w:tc>
        <w:tc>
          <w:tcPr>
            <w:tcW w:w="1414" w:type="dxa"/>
            <w:vAlign w:val="center"/>
          </w:tcPr>
          <w:p w:rsidR="001B6F5E" w:rsidRPr="008114B6" w:rsidRDefault="00803616" w:rsidP="00FF58F7">
            <w:pPr>
              <w:pStyle w:val="a3"/>
              <w:ind w:firstLine="0"/>
              <w:jc w:val="center"/>
              <w:rPr>
                <w:b w:val="0"/>
                <w:sz w:val="24"/>
              </w:rPr>
            </w:pPr>
            <w:r>
              <w:rPr>
                <w:b w:val="0"/>
                <w:sz w:val="24"/>
              </w:rPr>
              <w:t>6,77</w:t>
            </w:r>
          </w:p>
        </w:tc>
        <w:tc>
          <w:tcPr>
            <w:tcW w:w="971" w:type="dxa"/>
            <w:vAlign w:val="center"/>
          </w:tcPr>
          <w:p w:rsidR="001B6F5E" w:rsidRPr="008114B6" w:rsidRDefault="00803616" w:rsidP="00FF58F7">
            <w:pPr>
              <w:pStyle w:val="a3"/>
              <w:ind w:firstLine="0"/>
              <w:jc w:val="center"/>
              <w:rPr>
                <w:b w:val="0"/>
                <w:sz w:val="24"/>
              </w:rPr>
            </w:pPr>
            <w:r>
              <w:rPr>
                <w:b w:val="0"/>
                <w:sz w:val="24"/>
              </w:rPr>
              <w:t>-0,43</w:t>
            </w:r>
          </w:p>
        </w:tc>
        <w:tc>
          <w:tcPr>
            <w:tcW w:w="979" w:type="dxa"/>
            <w:vAlign w:val="center"/>
          </w:tcPr>
          <w:p w:rsidR="001B6F5E" w:rsidRPr="008114B6" w:rsidRDefault="00803616" w:rsidP="00FF58F7">
            <w:pPr>
              <w:pStyle w:val="a3"/>
              <w:ind w:firstLine="0"/>
              <w:jc w:val="center"/>
              <w:rPr>
                <w:b w:val="0"/>
                <w:sz w:val="24"/>
              </w:rPr>
            </w:pPr>
            <w:r>
              <w:rPr>
                <w:b w:val="0"/>
                <w:sz w:val="24"/>
              </w:rPr>
              <w:t>94,0</w:t>
            </w:r>
          </w:p>
        </w:tc>
      </w:tr>
    </w:tbl>
    <w:p w:rsidR="00F23FCF" w:rsidRDefault="00F23FCF" w:rsidP="00D451AB">
      <w:pPr>
        <w:pStyle w:val="a3"/>
        <w:ind w:firstLine="708"/>
        <w:jc w:val="both"/>
        <w:rPr>
          <w:sz w:val="24"/>
        </w:rPr>
      </w:pPr>
    </w:p>
    <w:p w:rsidR="00D451AB" w:rsidRPr="00D451AB" w:rsidRDefault="00D451AB" w:rsidP="00D451AB">
      <w:pPr>
        <w:pStyle w:val="a3"/>
        <w:ind w:firstLine="708"/>
        <w:jc w:val="both"/>
        <w:rPr>
          <w:sz w:val="24"/>
        </w:rPr>
      </w:pPr>
      <w:r w:rsidRPr="00D451AB">
        <w:rPr>
          <w:sz w:val="24"/>
        </w:rPr>
        <w:t>3.3 Объем предоставленных услуг по отводу и очистке сточных вод</w:t>
      </w:r>
    </w:p>
    <w:p w:rsidR="00D451AB" w:rsidRDefault="00D451AB" w:rsidP="00D451AB">
      <w:pPr>
        <w:pStyle w:val="a3"/>
        <w:ind w:firstLine="708"/>
        <w:jc w:val="both"/>
        <w:rPr>
          <w:b w:val="0"/>
          <w:sz w:val="24"/>
        </w:rPr>
      </w:pPr>
    </w:p>
    <w:p w:rsidR="00D451AB" w:rsidRDefault="00D451AB" w:rsidP="00D451AB">
      <w:pPr>
        <w:pStyle w:val="a3"/>
        <w:ind w:firstLine="708"/>
        <w:jc w:val="both"/>
        <w:rPr>
          <w:b w:val="0"/>
          <w:bCs w:val="0"/>
          <w:sz w:val="24"/>
        </w:rPr>
      </w:pPr>
      <w:r w:rsidRPr="008114B6">
        <w:rPr>
          <w:b w:val="0"/>
          <w:bCs w:val="0"/>
          <w:sz w:val="24"/>
        </w:rPr>
        <w:t>Объем предоставленных услуг по отводу и очист</w:t>
      </w:r>
      <w:r w:rsidR="00F23FCF">
        <w:rPr>
          <w:b w:val="0"/>
          <w:bCs w:val="0"/>
          <w:sz w:val="24"/>
        </w:rPr>
        <w:t>ке сточных вод   составил 9 910</w:t>
      </w:r>
      <w:r w:rsidRPr="008114B6">
        <w:rPr>
          <w:b w:val="0"/>
          <w:bCs w:val="0"/>
          <w:sz w:val="24"/>
        </w:rPr>
        <w:t xml:space="preserve"> тыс.м</w:t>
      </w:r>
      <w:r w:rsidRPr="008114B6">
        <w:rPr>
          <w:b w:val="0"/>
          <w:bCs w:val="0"/>
          <w:sz w:val="24"/>
          <w:vertAlign w:val="superscript"/>
        </w:rPr>
        <w:t>3</w:t>
      </w:r>
      <w:r w:rsidR="00F23FCF">
        <w:rPr>
          <w:b w:val="0"/>
          <w:bCs w:val="0"/>
          <w:sz w:val="24"/>
        </w:rPr>
        <w:t xml:space="preserve"> или 101,2 </w:t>
      </w:r>
      <w:r w:rsidRPr="008114B6">
        <w:rPr>
          <w:b w:val="0"/>
          <w:bCs w:val="0"/>
          <w:sz w:val="24"/>
        </w:rPr>
        <w:t>% к уровню объемов, предусмотренных в тарифной смете.</w:t>
      </w:r>
    </w:p>
    <w:p w:rsidR="00293D55" w:rsidRPr="008114B6" w:rsidRDefault="00293D55" w:rsidP="00D451AB">
      <w:pPr>
        <w:pStyle w:val="a3"/>
        <w:ind w:firstLine="708"/>
        <w:jc w:val="both"/>
        <w:rPr>
          <w:b w:val="0"/>
          <w:bCs w:val="0"/>
          <w:sz w:val="24"/>
        </w:rPr>
      </w:pPr>
    </w:p>
    <w:p w:rsidR="00D451AB" w:rsidRDefault="00D451AB" w:rsidP="00D451AB">
      <w:pPr>
        <w:pStyle w:val="a3"/>
        <w:ind w:firstLine="0"/>
        <w:jc w:val="right"/>
        <w:rPr>
          <w:b w:val="0"/>
          <w:sz w:val="24"/>
        </w:rPr>
      </w:pPr>
      <w:r w:rsidRPr="008114B6">
        <w:rPr>
          <w:b w:val="0"/>
          <w:sz w:val="24"/>
        </w:rPr>
        <w:t xml:space="preserve">                                                                                                              </w:t>
      </w:r>
      <w:r w:rsidR="00F23FCF">
        <w:rPr>
          <w:b w:val="0"/>
          <w:sz w:val="24"/>
        </w:rPr>
        <w:t>Таблица №7</w:t>
      </w:r>
    </w:p>
    <w:p w:rsidR="00D451AB" w:rsidRPr="008114B6" w:rsidRDefault="00D451AB" w:rsidP="00D451AB">
      <w:pPr>
        <w:pStyle w:val="a3"/>
        <w:ind w:firstLine="0"/>
        <w:jc w:val="center"/>
        <w:rPr>
          <w:b w:val="0"/>
          <w:sz w:val="24"/>
        </w:rPr>
      </w:pPr>
      <w:r w:rsidRPr="008114B6">
        <w:rPr>
          <w:b w:val="0"/>
          <w:sz w:val="24"/>
        </w:rPr>
        <w:t>Объем предоставленных услуг по отводу и очистке сточных вод</w:t>
      </w:r>
    </w:p>
    <w:p w:rsidR="00D451AB" w:rsidRPr="008114B6" w:rsidRDefault="00D451AB" w:rsidP="00D451AB">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D451AB" w:rsidRPr="008114B6" w:rsidTr="00FF58F7">
        <w:tc>
          <w:tcPr>
            <w:tcW w:w="564" w:type="dxa"/>
            <w:vMerge w:val="restart"/>
            <w:vAlign w:val="center"/>
          </w:tcPr>
          <w:p w:rsidR="00D451AB" w:rsidRPr="008114B6" w:rsidRDefault="00D451AB" w:rsidP="00FF58F7">
            <w:pPr>
              <w:pStyle w:val="a3"/>
              <w:ind w:firstLine="0"/>
              <w:jc w:val="center"/>
              <w:rPr>
                <w:b w:val="0"/>
                <w:sz w:val="24"/>
              </w:rPr>
            </w:pPr>
            <w:r w:rsidRPr="008114B6">
              <w:rPr>
                <w:b w:val="0"/>
                <w:sz w:val="24"/>
              </w:rPr>
              <w:t>№</w:t>
            </w:r>
          </w:p>
        </w:tc>
        <w:tc>
          <w:tcPr>
            <w:tcW w:w="2022" w:type="dxa"/>
            <w:vMerge w:val="restart"/>
            <w:vAlign w:val="center"/>
          </w:tcPr>
          <w:p w:rsidR="00D451AB" w:rsidRPr="008114B6" w:rsidRDefault="00D451AB" w:rsidP="00FF58F7">
            <w:pPr>
              <w:pStyle w:val="a3"/>
              <w:ind w:firstLine="0"/>
              <w:jc w:val="center"/>
              <w:rPr>
                <w:b w:val="0"/>
                <w:sz w:val="24"/>
              </w:rPr>
            </w:pPr>
            <w:r w:rsidRPr="008114B6">
              <w:rPr>
                <w:b w:val="0"/>
                <w:sz w:val="24"/>
              </w:rPr>
              <w:t>Наименование</w:t>
            </w:r>
          </w:p>
        </w:tc>
        <w:tc>
          <w:tcPr>
            <w:tcW w:w="1124" w:type="dxa"/>
            <w:vMerge w:val="restart"/>
            <w:vAlign w:val="center"/>
          </w:tcPr>
          <w:p w:rsidR="00D451AB" w:rsidRPr="008114B6" w:rsidRDefault="00D451AB" w:rsidP="00FF58F7">
            <w:pPr>
              <w:pStyle w:val="a3"/>
              <w:ind w:firstLine="0"/>
              <w:jc w:val="center"/>
              <w:rPr>
                <w:b w:val="0"/>
                <w:sz w:val="24"/>
              </w:rPr>
            </w:pPr>
            <w:r w:rsidRPr="008114B6">
              <w:rPr>
                <w:b w:val="0"/>
                <w:sz w:val="24"/>
              </w:rPr>
              <w:t>Ед.</w:t>
            </w:r>
            <w:r>
              <w:rPr>
                <w:b w:val="0"/>
                <w:sz w:val="24"/>
              </w:rPr>
              <w:t xml:space="preserve"> </w:t>
            </w:r>
            <w:r w:rsidRPr="008114B6">
              <w:rPr>
                <w:b w:val="0"/>
                <w:sz w:val="24"/>
              </w:rPr>
              <w:t>изм.</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D451AB" w:rsidRPr="00D451AB" w:rsidRDefault="00D451AB" w:rsidP="00D451AB">
            <w:pPr>
              <w:pStyle w:val="a3"/>
              <w:ind w:firstLine="0"/>
              <w:jc w:val="center"/>
              <w:rPr>
                <w:b w:val="0"/>
                <w:sz w:val="24"/>
              </w:rPr>
            </w:pPr>
            <w:r w:rsidRPr="00D451AB">
              <w:rPr>
                <w:b w:val="0"/>
                <w:sz w:val="24"/>
              </w:rPr>
              <w:t xml:space="preserve"> на 2</w:t>
            </w:r>
            <w:r w:rsidR="00F23FCF">
              <w:rPr>
                <w:b w:val="0"/>
                <w:sz w:val="24"/>
              </w:rPr>
              <w:t>01</w:t>
            </w:r>
            <w:r w:rsidR="00AF0E11">
              <w:rPr>
                <w:b w:val="0"/>
                <w:sz w:val="24"/>
              </w:rPr>
              <w:t>6</w:t>
            </w:r>
            <w:r w:rsidRPr="00D451AB">
              <w:rPr>
                <w:b w:val="0"/>
                <w:sz w:val="24"/>
              </w:rPr>
              <w:t xml:space="preserve"> год</w:t>
            </w:r>
          </w:p>
        </w:tc>
        <w:tc>
          <w:tcPr>
            <w:tcW w:w="1414" w:type="dxa"/>
            <w:vMerge w:val="restart"/>
            <w:vAlign w:val="center"/>
          </w:tcPr>
          <w:p w:rsidR="00D451AB" w:rsidRPr="008114B6" w:rsidRDefault="00AF0E11" w:rsidP="00FF58F7">
            <w:pPr>
              <w:pStyle w:val="a3"/>
              <w:ind w:firstLine="0"/>
              <w:jc w:val="center"/>
              <w:rPr>
                <w:b w:val="0"/>
                <w:sz w:val="24"/>
              </w:rPr>
            </w:pPr>
            <w:r>
              <w:rPr>
                <w:b w:val="0"/>
                <w:sz w:val="24"/>
              </w:rPr>
              <w:t>Факт 2016</w:t>
            </w:r>
            <w:r w:rsidR="00D451AB" w:rsidRPr="008114B6">
              <w:rPr>
                <w:b w:val="0"/>
                <w:sz w:val="24"/>
              </w:rPr>
              <w:t xml:space="preserve"> год</w:t>
            </w:r>
          </w:p>
        </w:tc>
        <w:tc>
          <w:tcPr>
            <w:tcW w:w="1950" w:type="dxa"/>
            <w:gridSpan w:val="2"/>
            <w:vAlign w:val="center"/>
          </w:tcPr>
          <w:p w:rsidR="00D451AB" w:rsidRPr="008114B6" w:rsidRDefault="00D451AB" w:rsidP="00FF58F7">
            <w:pPr>
              <w:pStyle w:val="a3"/>
              <w:ind w:firstLine="0"/>
              <w:jc w:val="center"/>
              <w:rPr>
                <w:b w:val="0"/>
                <w:sz w:val="24"/>
              </w:rPr>
            </w:pPr>
            <w:r w:rsidRPr="008114B6">
              <w:rPr>
                <w:b w:val="0"/>
                <w:sz w:val="24"/>
              </w:rPr>
              <w:t>отклонения</w:t>
            </w:r>
          </w:p>
        </w:tc>
      </w:tr>
      <w:tr w:rsidR="00D451AB" w:rsidRPr="008114B6" w:rsidTr="00FF58F7">
        <w:tc>
          <w:tcPr>
            <w:tcW w:w="564" w:type="dxa"/>
            <w:vMerge/>
          </w:tcPr>
          <w:p w:rsidR="00D451AB" w:rsidRPr="008114B6" w:rsidRDefault="00D451AB" w:rsidP="00FF58F7">
            <w:pPr>
              <w:pStyle w:val="a3"/>
              <w:ind w:firstLine="0"/>
              <w:jc w:val="center"/>
              <w:rPr>
                <w:b w:val="0"/>
                <w:sz w:val="24"/>
              </w:rPr>
            </w:pPr>
          </w:p>
        </w:tc>
        <w:tc>
          <w:tcPr>
            <w:tcW w:w="2022" w:type="dxa"/>
            <w:vMerge/>
          </w:tcPr>
          <w:p w:rsidR="00D451AB" w:rsidRPr="008114B6" w:rsidRDefault="00D451AB" w:rsidP="00FF58F7">
            <w:pPr>
              <w:pStyle w:val="a3"/>
              <w:ind w:firstLine="0"/>
              <w:jc w:val="center"/>
              <w:rPr>
                <w:b w:val="0"/>
                <w:sz w:val="24"/>
              </w:rPr>
            </w:pPr>
          </w:p>
        </w:tc>
        <w:tc>
          <w:tcPr>
            <w:tcW w:w="1124" w:type="dxa"/>
            <w:vMerge/>
          </w:tcPr>
          <w:p w:rsidR="00D451AB" w:rsidRPr="008114B6" w:rsidRDefault="00D451AB" w:rsidP="00FF58F7">
            <w:pPr>
              <w:pStyle w:val="a3"/>
              <w:ind w:firstLine="0"/>
              <w:jc w:val="center"/>
              <w:rPr>
                <w:b w:val="0"/>
                <w:sz w:val="24"/>
              </w:rPr>
            </w:pPr>
          </w:p>
        </w:tc>
        <w:tc>
          <w:tcPr>
            <w:tcW w:w="2271" w:type="dxa"/>
            <w:vMerge/>
          </w:tcPr>
          <w:p w:rsidR="00D451AB" w:rsidRPr="008114B6" w:rsidRDefault="00D451AB" w:rsidP="00FF58F7">
            <w:pPr>
              <w:pStyle w:val="a3"/>
              <w:ind w:firstLine="0"/>
              <w:jc w:val="center"/>
              <w:rPr>
                <w:b w:val="0"/>
                <w:sz w:val="24"/>
              </w:rPr>
            </w:pPr>
          </w:p>
        </w:tc>
        <w:tc>
          <w:tcPr>
            <w:tcW w:w="1414" w:type="dxa"/>
            <w:vMerge/>
          </w:tcPr>
          <w:p w:rsidR="00D451AB" w:rsidRPr="008114B6" w:rsidRDefault="00D451AB" w:rsidP="00FF58F7">
            <w:pPr>
              <w:pStyle w:val="a3"/>
              <w:ind w:firstLine="0"/>
              <w:jc w:val="center"/>
              <w:rPr>
                <w:b w:val="0"/>
                <w:sz w:val="24"/>
              </w:rPr>
            </w:pPr>
          </w:p>
        </w:tc>
        <w:tc>
          <w:tcPr>
            <w:tcW w:w="971" w:type="dxa"/>
          </w:tcPr>
          <w:p w:rsidR="00D451AB" w:rsidRPr="008114B6" w:rsidRDefault="00D451AB" w:rsidP="00FF58F7">
            <w:pPr>
              <w:pStyle w:val="a3"/>
              <w:ind w:firstLine="0"/>
              <w:jc w:val="center"/>
              <w:rPr>
                <w:b w:val="0"/>
                <w:sz w:val="24"/>
              </w:rPr>
            </w:pPr>
            <w:r w:rsidRPr="008114B6">
              <w:rPr>
                <w:b w:val="0"/>
                <w:sz w:val="24"/>
              </w:rPr>
              <w:t>+,-</w:t>
            </w:r>
          </w:p>
        </w:tc>
        <w:tc>
          <w:tcPr>
            <w:tcW w:w="979" w:type="dxa"/>
          </w:tcPr>
          <w:p w:rsidR="00D451AB" w:rsidRPr="008114B6" w:rsidRDefault="00D451AB" w:rsidP="00FF58F7">
            <w:pPr>
              <w:pStyle w:val="a3"/>
              <w:ind w:firstLine="0"/>
              <w:jc w:val="center"/>
              <w:rPr>
                <w:b w:val="0"/>
                <w:sz w:val="24"/>
              </w:rPr>
            </w:pPr>
            <w:r w:rsidRPr="008114B6">
              <w:rPr>
                <w:b w:val="0"/>
                <w:sz w:val="24"/>
              </w:rPr>
              <w:t>%</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sidRPr="008114B6">
              <w:rPr>
                <w:b w:val="0"/>
                <w:sz w:val="24"/>
              </w:rPr>
              <w:t>1</w:t>
            </w:r>
          </w:p>
        </w:tc>
        <w:tc>
          <w:tcPr>
            <w:tcW w:w="2022" w:type="dxa"/>
            <w:vAlign w:val="center"/>
          </w:tcPr>
          <w:p w:rsidR="00D451AB" w:rsidRPr="008114B6" w:rsidRDefault="00D451AB" w:rsidP="0082376A">
            <w:pPr>
              <w:pStyle w:val="a3"/>
              <w:ind w:firstLine="0"/>
              <w:rPr>
                <w:b w:val="0"/>
                <w:sz w:val="24"/>
              </w:rPr>
            </w:pPr>
            <w:r w:rsidRPr="008114B6">
              <w:rPr>
                <w:b w:val="0"/>
                <w:sz w:val="24"/>
              </w:rPr>
              <w:t xml:space="preserve">Принято </w:t>
            </w:r>
            <w:r w:rsidR="0082376A">
              <w:rPr>
                <w:b w:val="0"/>
                <w:sz w:val="24"/>
              </w:rPr>
              <w:t>стоков от потребителей</w:t>
            </w:r>
            <w:r w:rsidRPr="008114B6">
              <w:rPr>
                <w:b w:val="0"/>
                <w:sz w:val="24"/>
              </w:rPr>
              <w:t xml:space="preserve"> </w:t>
            </w:r>
            <w:r w:rsidR="0082376A">
              <w:rPr>
                <w:b w:val="0"/>
                <w:sz w:val="24"/>
              </w:rPr>
              <w:t xml:space="preserve"> </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тыс.м3</w:t>
            </w:r>
          </w:p>
        </w:tc>
        <w:tc>
          <w:tcPr>
            <w:tcW w:w="2271" w:type="dxa"/>
            <w:vAlign w:val="center"/>
          </w:tcPr>
          <w:p w:rsidR="00D451AB" w:rsidRPr="008114B6" w:rsidRDefault="00AF0E11" w:rsidP="00FF58F7">
            <w:pPr>
              <w:pStyle w:val="a3"/>
              <w:ind w:firstLine="0"/>
              <w:jc w:val="center"/>
              <w:rPr>
                <w:b w:val="0"/>
                <w:sz w:val="24"/>
              </w:rPr>
            </w:pPr>
            <w:r>
              <w:rPr>
                <w:b w:val="0"/>
                <w:sz w:val="24"/>
              </w:rPr>
              <w:t>10 007</w:t>
            </w:r>
          </w:p>
        </w:tc>
        <w:tc>
          <w:tcPr>
            <w:tcW w:w="1414" w:type="dxa"/>
            <w:vAlign w:val="center"/>
          </w:tcPr>
          <w:p w:rsidR="00D451AB" w:rsidRPr="008114B6" w:rsidRDefault="00AF0E11" w:rsidP="00FF58F7">
            <w:pPr>
              <w:pStyle w:val="a3"/>
              <w:ind w:firstLine="0"/>
              <w:jc w:val="center"/>
              <w:rPr>
                <w:b w:val="0"/>
                <w:sz w:val="24"/>
              </w:rPr>
            </w:pPr>
            <w:r>
              <w:rPr>
                <w:b w:val="0"/>
                <w:sz w:val="24"/>
              </w:rPr>
              <w:t>9 697</w:t>
            </w:r>
          </w:p>
        </w:tc>
        <w:tc>
          <w:tcPr>
            <w:tcW w:w="971" w:type="dxa"/>
            <w:vAlign w:val="center"/>
          </w:tcPr>
          <w:p w:rsidR="00D451AB" w:rsidRPr="008114B6" w:rsidRDefault="00AF0E11" w:rsidP="00FF58F7">
            <w:pPr>
              <w:pStyle w:val="a3"/>
              <w:ind w:firstLine="0"/>
              <w:jc w:val="center"/>
              <w:rPr>
                <w:b w:val="0"/>
                <w:sz w:val="24"/>
              </w:rPr>
            </w:pPr>
            <w:r>
              <w:rPr>
                <w:b w:val="0"/>
                <w:sz w:val="24"/>
              </w:rPr>
              <w:t>-310</w:t>
            </w:r>
          </w:p>
        </w:tc>
        <w:tc>
          <w:tcPr>
            <w:tcW w:w="979" w:type="dxa"/>
            <w:vAlign w:val="center"/>
          </w:tcPr>
          <w:p w:rsidR="00D451AB" w:rsidRPr="008114B6" w:rsidRDefault="00AF0E11" w:rsidP="00FF58F7">
            <w:pPr>
              <w:pStyle w:val="a3"/>
              <w:ind w:firstLine="0"/>
              <w:jc w:val="center"/>
              <w:rPr>
                <w:b w:val="0"/>
                <w:sz w:val="24"/>
              </w:rPr>
            </w:pPr>
            <w:r>
              <w:rPr>
                <w:b w:val="0"/>
                <w:sz w:val="24"/>
              </w:rPr>
              <w:t>96,9</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Pr>
                <w:b w:val="0"/>
                <w:sz w:val="24"/>
              </w:rPr>
              <w:t>2</w:t>
            </w:r>
          </w:p>
        </w:tc>
        <w:tc>
          <w:tcPr>
            <w:tcW w:w="2022" w:type="dxa"/>
            <w:vAlign w:val="center"/>
          </w:tcPr>
          <w:p w:rsidR="00D451AB" w:rsidRPr="008114B6" w:rsidRDefault="00D451AB" w:rsidP="0082376A">
            <w:pPr>
              <w:pStyle w:val="a3"/>
              <w:ind w:firstLine="0"/>
              <w:rPr>
                <w:b w:val="0"/>
                <w:sz w:val="24"/>
              </w:rPr>
            </w:pPr>
            <w:r w:rsidRPr="008114B6">
              <w:rPr>
                <w:b w:val="0"/>
                <w:sz w:val="24"/>
              </w:rPr>
              <w:t xml:space="preserve">Предъявлено объемов </w:t>
            </w:r>
            <w:r w:rsidR="0082376A">
              <w:rPr>
                <w:b w:val="0"/>
                <w:sz w:val="24"/>
              </w:rPr>
              <w:t xml:space="preserve"> стоков потребителям</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тыс.м3</w:t>
            </w:r>
          </w:p>
        </w:tc>
        <w:tc>
          <w:tcPr>
            <w:tcW w:w="2271" w:type="dxa"/>
            <w:vAlign w:val="center"/>
          </w:tcPr>
          <w:p w:rsidR="00D451AB" w:rsidRPr="008114B6" w:rsidRDefault="00AF0E11" w:rsidP="00FF58F7">
            <w:pPr>
              <w:pStyle w:val="a3"/>
              <w:ind w:firstLine="0"/>
              <w:jc w:val="center"/>
              <w:rPr>
                <w:b w:val="0"/>
                <w:sz w:val="24"/>
              </w:rPr>
            </w:pPr>
            <w:r>
              <w:rPr>
                <w:b w:val="0"/>
                <w:sz w:val="24"/>
              </w:rPr>
              <w:t>9 966</w:t>
            </w:r>
          </w:p>
        </w:tc>
        <w:tc>
          <w:tcPr>
            <w:tcW w:w="1414" w:type="dxa"/>
            <w:vAlign w:val="center"/>
          </w:tcPr>
          <w:p w:rsidR="00D451AB" w:rsidRPr="008114B6" w:rsidRDefault="00AF0E11" w:rsidP="00FF58F7">
            <w:pPr>
              <w:pStyle w:val="a3"/>
              <w:ind w:firstLine="0"/>
              <w:jc w:val="center"/>
              <w:rPr>
                <w:b w:val="0"/>
                <w:sz w:val="24"/>
              </w:rPr>
            </w:pPr>
            <w:r>
              <w:rPr>
                <w:b w:val="0"/>
                <w:sz w:val="24"/>
              </w:rPr>
              <w:t>9 655</w:t>
            </w:r>
          </w:p>
        </w:tc>
        <w:tc>
          <w:tcPr>
            <w:tcW w:w="971" w:type="dxa"/>
            <w:vAlign w:val="center"/>
          </w:tcPr>
          <w:p w:rsidR="00D451AB" w:rsidRPr="008114B6" w:rsidRDefault="00AF0E11" w:rsidP="00FF58F7">
            <w:pPr>
              <w:pStyle w:val="a3"/>
              <w:ind w:firstLine="0"/>
              <w:jc w:val="center"/>
              <w:rPr>
                <w:b w:val="0"/>
                <w:sz w:val="24"/>
              </w:rPr>
            </w:pPr>
            <w:r>
              <w:rPr>
                <w:b w:val="0"/>
                <w:sz w:val="24"/>
              </w:rPr>
              <w:t xml:space="preserve"> -311</w:t>
            </w:r>
          </w:p>
        </w:tc>
        <w:tc>
          <w:tcPr>
            <w:tcW w:w="979" w:type="dxa"/>
            <w:vAlign w:val="center"/>
          </w:tcPr>
          <w:p w:rsidR="00D451AB" w:rsidRPr="008114B6" w:rsidRDefault="00AF0E11" w:rsidP="00FF58F7">
            <w:pPr>
              <w:pStyle w:val="a3"/>
              <w:ind w:firstLine="0"/>
              <w:jc w:val="center"/>
              <w:rPr>
                <w:b w:val="0"/>
                <w:sz w:val="24"/>
              </w:rPr>
            </w:pPr>
            <w:r>
              <w:rPr>
                <w:b w:val="0"/>
                <w:sz w:val="24"/>
              </w:rPr>
              <w:t>96,9</w:t>
            </w:r>
          </w:p>
        </w:tc>
      </w:tr>
    </w:tbl>
    <w:p w:rsidR="0021651F" w:rsidRPr="008E1FCF" w:rsidRDefault="00086E3B" w:rsidP="00086E3B">
      <w:pPr>
        <w:spacing w:before="100" w:beforeAutospacing="1" w:line="360" w:lineRule="auto"/>
        <w:ind w:left="360"/>
        <w:jc w:val="center"/>
        <w:rPr>
          <w:b/>
        </w:rPr>
      </w:pPr>
      <w:r w:rsidRPr="008E1FCF">
        <w:rPr>
          <w:b/>
        </w:rPr>
        <w:t xml:space="preserve">4. </w:t>
      </w:r>
      <w:r w:rsidR="00451224" w:rsidRPr="008E1FCF">
        <w:rPr>
          <w:b/>
        </w:rPr>
        <w:t>Проводимая работа с потребителями услуг ТОО «Рудненский водоканал»</w:t>
      </w:r>
    </w:p>
    <w:p w:rsidR="002E1360" w:rsidRPr="00293467" w:rsidRDefault="002E1360" w:rsidP="002E1360">
      <w:pPr>
        <w:jc w:val="both"/>
        <w:rPr>
          <w:kern w:val="20"/>
        </w:rPr>
      </w:pPr>
      <w:r w:rsidRPr="00293467">
        <w:rPr>
          <w:kern w:val="20"/>
        </w:rPr>
        <w:t>За 2016 год заключено 2 806 договоров с физическими лицами.</w:t>
      </w:r>
    </w:p>
    <w:p w:rsidR="002E1360" w:rsidRPr="00293467" w:rsidRDefault="002E1360" w:rsidP="002E1360">
      <w:pPr>
        <w:jc w:val="both"/>
        <w:rPr>
          <w:kern w:val="20"/>
        </w:rPr>
      </w:pPr>
      <w:r w:rsidRPr="00293467">
        <w:rPr>
          <w:kern w:val="20"/>
        </w:rPr>
        <w:t xml:space="preserve">       От потребителей принято 13 043 заявлений следующего характера:</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изменению состава семьи</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временному отсутствию граждан</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 xml:space="preserve">По </w:t>
      </w:r>
      <w:proofErr w:type="spellStart"/>
      <w:r w:rsidRPr="00293467">
        <w:rPr>
          <w:kern w:val="20"/>
        </w:rPr>
        <w:t>гос.поверке</w:t>
      </w:r>
      <w:proofErr w:type="spellEnd"/>
      <w:r w:rsidRPr="00293467">
        <w:rPr>
          <w:kern w:val="20"/>
        </w:rPr>
        <w:t>, установке приборов учета</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медицинским справкам</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отсутствию услуг</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выделению долга прежних хозяев</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lastRenderedPageBreak/>
        <w:t>По сроку исковой давности</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переводу переплаты на другой адрес</w:t>
      </w:r>
    </w:p>
    <w:p w:rsidR="002E1360" w:rsidRPr="00293467" w:rsidRDefault="002E1360" w:rsidP="002E1360">
      <w:pPr>
        <w:numPr>
          <w:ilvl w:val="0"/>
          <w:numId w:val="1"/>
        </w:numPr>
        <w:tabs>
          <w:tab w:val="clear" w:pos="708"/>
          <w:tab w:val="num" w:pos="1260"/>
        </w:tabs>
        <w:ind w:left="720" w:firstLine="360"/>
        <w:jc w:val="both"/>
        <w:rPr>
          <w:kern w:val="20"/>
        </w:rPr>
      </w:pPr>
      <w:r w:rsidRPr="00293467">
        <w:rPr>
          <w:kern w:val="20"/>
        </w:rPr>
        <w:t>По аннулированию пени</w:t>
      </w:r>
    </w:p>
    <w:p w:rsidR="002E1360" w:rsidRPr="00293467" w:rsidRDefault="002E1360" w:rsidP="002E1360">
      <w:pPr>
        <w:ind w:firstLine="540"/>
        <w:jc w:val="both"/>
        <w:rPr>
          <w:kern w:val="20"/>
        </w:rPr>
      </w:pPr>
      <w:r w:rsidRPr="00293467">
        <w:rPr>
          <w:kern w:val="20"/>
        </w:rPr>
        <w:t xml:space="preserve">Из всех поступающих заявлений отказано по 73 случаям. Причина отказа в </w:t>
      </w:r>
      <w:r>
        <w:rPr>
          <w:kern w:val="20"/>
        </w:rPr>
        <w:t xml:space="preserve">         </w:t>
      </w:r>
      <w:r w:rsidRPr="00293467">
        <w:rPr>
          <w:kern w:val="20"/>
        </w:rPr>
        <w:t>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2E1360" w:rsidRPr="00293467" w:rsidRDefault="002E1360" w:rsidP="002E1360">
      <w:pPr>
        <w:jc w:val="both"/>
        <w:rPr>
          <w:kern w:val="20"/>
        </w:rPr>
      </w:pPr>
      <w:r w:rsidRPr="00293467">
        <w:rPr>
          <w:kern w:val="20"/>
        </w:rPr>
        <w:tab/>
        <w:t xml:space="preserve">Принято на учет по городу Рудному и п. Качар от населения  1 508 приборов  учета, от  юридических лиц принят  131 приборов  учета. </w:t>
      </w:r>
    </w:p>
    <w:p w:rsidR="002E1360" w:rsidRPr="00293467" w:rsidRDefault="002E1360" w:rsidP="002E1360">
      <w:pPr>
        <w:jc w:val="both"/>
        <w:rPr>
          <w:kern w:val="20"/>
        </w:rPr>
      </w:pPr>
      <w:r w:rsidRPr="00293467">
        <w:rPr>
          <w:kern w:val="20"/>
        </w:rPr>
        <w:tab/>
        <w:t>В суд подано 1 418 исковых заявления на принудительное взыскание долга с физических лиц на общую сумму 37 млн.145 401  тенге. При этом уплачено госпошлины 734 624 тенге.</w:t>
      </w:r>
    </w:p>
    <w:p w:rsidR="002E1360" w:rsidRPr="00293467" w:rsidRDefault="002E1360" w:rsidP="002E1360">
      <w:pPr>
        <w:jc w:val="both"/>
        <w:rPr>
          <w:kern w:val="20"/>
        </w:rPr>
      </w:pPr>
      <w:r w:rsidRPr="00293467">
        <w:rPr>
          <w:kern w:val="20"/>
        </w:rPr>
        <w:tab/>
        <w:t>Из 1 418 исковых заявлений:</w:t>
      </w:r>
    </w:p>
    <w:p w:rsidR="002E1360" w:rsidRPr="00293467" w:rsidRDefault="002E1360" w:rsidP="002E1360">
      <w:pPr>
        <w:jc w:val="both"/>
        <w:rPr>
          <w:kern w:val="20"/>
        </w:rPr>
      </w:pPr>
      <w:r w:rsidRPr="00293467">
        <w:rPr>
          <w:kern w:val="20"/>
        </w:rPr>
        <w:t xml:space="preserve">         - 609 дел оплачено на  100%  на сумму 11 339 559 тенге.</w:t>
      </w:r>
    </w:p>
    <w:p w:rsidR="002E1360" w:rsidRPr="00293467" w:rsidRDefault="002E1360" w:rsidP="002E1360">
      <w:pPr>
        <w:jc w:val="both"/>
        <w:rPr>
          <w:kern w:val="20"/>
        </w:rPr>
      </w:pPr>
      <w:r w:rsidRPr="00293467">
        <w:rPr>
          <w:kern w:val="20"/>
        </w:rPr>
        <w:t xml:space="preserve">         - 280 дело оплачено частично на сумму  4 114 650 тенге.</w:t>
      </w:r>
    </w:p>
    <w:p w:rsidR="002E1360" w:rsidRPr="00293467" w:rsidRDefault="002E1360" w:rsidP="002E1360">
      <w:pPr>
        <w:jc w:val="both"/>
        <w:rPr>
          <w:kern w:val="20"/>
        </w:rPr>
      </w:pPr>
      <w:r w:rsidRPr="00293467">
        <w:rPr>
          <w:kern w:val="20"/>
        </w:rPr>
        <w:t xml:space="preserve">         - 529 дел  не оплачено на сумму  21 691 192 тенге.</w:t>
      </w:r>
    </w:p>
    <w:p w:rsidR="002E1360" w:rsidRPr="00293467" w:rsidRDefault="002E1360" w:rsidP="002E1360">
      <w:pPr>
        <w:jc w:val="both"/>
        <w:rPr>
          <w:kern w:val="20"/>
        </w:rPr>
      </w:pPr>
      <w:r w:rsidRPr="00293467">
        <w:rPr>
          <w:kern w:val="20"/>
        </w:rPr>
        <w:tab/>
      </w:r>
      <w:r w:rsidRPr="00293467">
        <w:rPr>
          <w:kern w:val="20"/>
        </w:rPr>
        <w:tab/>
        <w:t>Также отдел сбыта проводит проверки существующих схем водопотребления, и не редко находят нарушение схем.</w:t>
      </w:r>
    </w:p>
    <w:p w:rsidR="002E1360" w:rsidRPr="00293467" w:rsidRDefault="002E1360" w:rsidP="002E1360">
      <w:pPr>
        <w:jc w:val="both"/>
        <w:rPr>
          <w:kern w:val="20"/>
        </w:rPr>
      </w:pPr>
      <w:r w:rsidRPr="00293467">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w:t>
      </w:r>
      <w:r w:rsidRPr="00293467">
        <w:rPr>
          <w:kern w:val="20"/>
          <w:lang w:val="en-US"/>
        </w:rPr>
        <w:t>I</w:t>
      </w:r>
      <w:r w:rsidRPr="00293467">
        <w:rPr>
          <w:kern w:val="20"/>
        </w:rPr>
        <w:t xml:space="preserve"> от 09.07.1998 </w:t>
      </w:r>
      <w:proofErr w:type="gramStart"/>
      <w:r w:rsidRPr="00293467">
        <w:rPr>
          <w:kern w:val="20"/>
        </w:rPr>
        <w:t>г..</w:t>
      </w:r>
      <w:proofErr w:type="gramEnd"/>
      <w:r w:rsidRPr="00293467">
        <w:rPr>
          <w:kern w:val="20"/>
        </w:rPr>
        <w:t xml:space="preserve"> Встречи проходят каждую среду в помещении РКЦ по адресу: ул. Ленина, 42 с 15.00 – 17.00 часов.</w:t>
      </w:r>
    </w:p>
    <w:p w:rsidR="002E1360" w:rsidRPr="00C66EF7" w:rsidRDefault="002E1360" w:rsidP="002E1360">
      <w:pPr>
        <w:ind w:firstLine="708"/>
        <w:jc w:val="both"/>
        <w:rPr>
          <w:kern w:val="20"/>
        </w:rPr>
      </w:pPr>
      <w:r w:rsidRPr="00293467">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2B37D4" w:rsidRDefault="002B37D4" w:rsidP="0005209F">
      <w:pPr>
        <w:jc w:val="both"/>
        <w:rPr>
          <w:kern w:val="20"/>
        </w:rPr>
      </w:pPr>
    </w:p>
    <w:p w:rsidR="008E1FCF" w:rsidRDefault="008E1FCF" w:rsidP="002B37D4">
      <w:pPr>
        <w:jc w:val="center"/>
        <w:rPr>
          <w:b/>
          <w:kern w:val="20"/>
        </w:rPr>
      </w:pPr>
    </w:p>
    <w:p w:rsidR="008E1FCF" w:rsidRDefault="008E1FCF" w:rsidP="002B37D4">
      <w:pPr>
        <w:jc w:val="center"/>
        <w:rPr>
          <w:b/>
          <w:kern w:val="20"/>
        </w:rPr>
      </w:pPr>
    </w:p>
    <w:p w:rsidR="008E1FCF" w:rsidRDefault="008E1FCF" w:rsidP="002B37D4">
      <w:pPr>
        <w:jc w:val="center"/>
        <w:rPr>
          <w:b/>
          <w:kern w:val="20"/>
        </w:rPr>
      </w:pPr>
    </w:p>
    <w:p w:rsidR="008E1FCF" w:rsidRDefault="008E1FCF" w:rsidP="002B37D4">
      <w:pPr>
        <w:jc w:val="center"/>
        <w:rPr>
          <w:b/>
          <w:kern w:val="20"/>
        </w:rPr>
      </w:pPr>
    </w:p>
    <w:p w:rsidR="008E1FCF" w:rsidRDefault="008E1FCF" w:rsidP="002B37D4">
      <w:pPr>
        <w:jc w:val="center"/>
        <w:rPr>
          <w:b/>
          <w:kern w:val="20"/>
        </w:rPr>
      </w:pPr>
    </w:p>
    <w:p w:rsidR="002B37D4" w:rsidRDefault="002B37D4" w:rsidP="002B37D4">
      <w:pPr>
        <w:jc w:val="center"/>
        <w:rPr>
          <w:b/>
        </w:rPr>
      </w:pPr>
      <w:r w:rsidRPr="002B37D4">
        <w:rPr>
          <w:b/>
          <w:kern w:val="20"/>
        </w:rPr>
        <w:t>5.</w:t>
      </w:r>
      <w:r>
        <w:rPr>
          <w:kern w:val="20"/>
        </w:rPr>
        <w:t xml:space="preserve"> </w:t>
      </w:r>
      <w:r>
        <w:rPr>
          <w:b/>
        </w:rPr>
        <w:t>Постатейное исполнение утвержденным ведомством уполномоченно</w:t>
      </w:r>
      <w:r w:rsidR="00AF0E11">
        <w:rPr>
          <w:b/>
        </w:rPr>
        <w:t>го органа тарифной сметы за 2016</w:t>
      </w:r>
      <w:r>
        <w:rPr>
          <w:b/>
        </w:rPr>
        <w:t xml:space="preserve"> год </w:t>
      </w:r>
    </w:p>
    <w:p w:rsidR="002B37D4" w:rsidRPr="008114B6" w:rsidRDefault="002B37D4" w:rsidP="002B37D4">
      <w:pPr>
        <w:jc w:val="center"/>
        <w:rPr>
          <w:kern w:val="20"/>
        </w:rPr>
      </w:pPr>
    </w:p>
    <w:p w:rsidR="0005209F" w:rsidRPr="008114B6" w:rsidRDefault="002B37D4" w:rsidP="0005209F">
      <w:pPr>
        <w:pStyle w:val="a3"/>
        <w:ind w:firstLine="0"/>
        <w:rPr>
          <w:b w:val="0"/>
          <w:sz w:val="24"/>
        </w:rPr>
      </w:pPr>
      <w:r>
        <w:rPr>
          <w:b w:val="0"/>
          <w:sz w:val="24"/>
        </w:rPr>
        <w:t xml:space="preserve"> 5.1. </w:t>
      </w:r>
      <w:r w:rsidR="0005209F" w:rsidRPr="008114B6">
        <w:rPr>
          <w:b w:val="0"/>
          <w:sz w:val="24"/>
        </w:rPr>
        <w:t xml:space="preserve"> </w:t>
      </w:r>
      <w:r w:rsidR="0005209F" w:rsidRPr="0009600C">
        <w:rPr>
          <w:sz w:val="24"/>
        </w:rPr>
        <w:t xml:space="preserve">Постатейное исполнение тарифной сметы на услуги по подаче </w:t>
      </w:r>
      <w:r w:rsidR="00AC28B4" w:rsidRPr="0009600C">
        <w:rPr>
          <w:sz w:val="24"/>
        </w:rPr>
        <w:t>воды по магистральным трубопроводам и распределительным сетям (питьевая вода)</w:t>
      </w:r>
      <w:r w:rsidR="00AF0E11">
        <w:rPr>
          <w:b w:val="0"/>
          <w:sz w:val="24"/>
        </w:rPr>
        <w:t xml:space="preserve"> за 2016</w:t>
      </w:r>
      <w:r w:rsidR="00AC28B4" w:rsidRPr="008114B6">
        <w:rPr>
          <w:b w:val="0"/>
          <w:sz w:val="24"/>
        </w:rPr>
        <w:t xml:space="preserve"> год представлено в таблице </w:t>
      </w:r>
      <w:r w:rsidR="009043F0">
        <w:rPr>
          <w:b w:val="0"/>
          <w:sz w:val="24"/>
        </w:rPr>
        <w:t>8</w:t>
      </w:r>
      <w:r w:rsidR="00AC28B4" w:rsidRPr="008114B6">
        <w:rPr>
          <w:b w:val="0"/>
          <w:sz w:val="24"/>
        </w:rPr>
        <w:t>.</w:t>
      </w:r>
    </w:p>
    <w:p w:rsidR="004A320B" w:rsidRPr="008114B6" w:rsidRDefault="00AC28B4" w:rsidP="0005209F">
      <w:pPr>
        <w:pStyle w:val="a3"/>
        <w:ind w:firstLine="0"/>
        <w:rPr>
          <w:b w:val="0"/>
          <w:sz w:val="24"/>
        </w:rPr>
      </w:pPr>
      <w:r w:rsidRPr="008114B6">
        <w:rPr>
          <w:b w:val="0"/>
          <w:sz w:val="24"/>
        </w:rPr>
        <w:t xml:space="preserve">                                                                                                                                                           </w:t>
      </w:r>
    </w:p>
    <w:p w:rsidR="008E1FCF" w:rsidRDefault="004A320B" w:rsidP="0005209F">
      <w:pPr>
        <w:pStyle w:val="a3"/>
        <w:ind w:firstLine="0"/>
        <w:rPr>
          <w:b w:val="0"/>
          <w:sz w:val="24"/>
        </w:rPr>
      </w:pPr>
      <w:r w:rsidRPr="008114B6">
        <w:rPr>
          <w:b w:val="0"/>
          <w:sz w:val="24"/>
        </w:rPr>
        <w:t xml:space="preserve">                                                                                                      </w:t>
      </w:r>
      <w:r w:rsidR="002B37D4">
        <w:rPr>
          <w:b w:val="0"/>
          <w:sz w:val="24"/>
        </w:rPr>
        <w:t xml:space="preserve">                          </w:t>
      </w:r>
      <w:r w:rsidRPr="008114B6">
        <w:rPr>
          <w:b w:val="0"/>
          <w:sz w:val="24"/>
        </w:rPr>
        <w:t xml:space="preserve">  </w:t>
      </w:r>
      <w:r w:rsidR="00AC28B4" w:rsidRPr="008114B6">
        <w:rPr>
          <w:b w:val="0"/>
          <w:sz w:val="24"/>
        </w:rPr>
        <w:t xml:space="preserve"> </w:t>
      </w:r>
    </w:p>
    <w:p w:rsidR="00AC28B4" w:rsidRPr="008114B6" w:rsidRDefault="00AC28B4" w:rsidP="008E1FCF">
      <w:pPr>
        <w:pStyle w:val="a3"/>
        <w:ind w:left="7080" w:firstLine="708"/>
        <w:rPr>
          <w:b w:val="0"/>
          <w:sz w:val="24"/>
        </w:rPr>
      </w:pPr>
      <w:r w:rsidRPr="008114B6">
        <w:rPr>
          <w:b w:val="0"/>
          <w:sz w:val="24"/>
        </w:rPr>
        <w:t xml:space="preserve">Таблица № </w:t>
      </w:r>
      <w:r w:rsidR="00EA3C74">
        <w:rPr>
          <w:b w:val="0"/>
          <w:sz w:val="24"/>
        </w:rPr>
        <w:t>8</w:t>
      </w:r>
    </w:p>
    <w:p w:rsidR="00AC28B4" w:rsidRPr="008114B6" w:rsidRDefault="00AC28B4" w:rsidP="00406ACB">
      <w:pPr>
        <w:pStyle w:val="a3"/>
        <w:ind w:firstLine="0"/>
        <w:jc w:val="center"/>
        <w:rPr>
          <w:b w:val="0"/>
          <w:sz w:val="24"/>
        </w:rPr>
      </w:pPr>
      <w:r w:rsidRPr="008114B6">
        <w:rPr>
          <w:b w:val="0"/>
          <w:sz w:val="24"/>
        </w:rPr>
        <w:t>Постатейное исполнение  тарифной сметы</w:t>
      </w:r>
      <w:r w:rsidR="00406ACB" w:rsidRPr="008114B6">
        <w:rPr>
          <w:b w:val="0"/>
          <w:sz w:val="24"/>
        </w:rPr>
        <w:t xml:space="preserve"> на услуги по подаче воды по магистральным трубопроводам и распределительным сетям </w:t>
      </w:r>
      <w:r w:rsidR="00AF0E11">
        <w:rPr>
          <w:b w:val="0"/>
          <w:sz w:val="24"/>
        </w:rPr>
        <w:t xml:space="preserve"> (питьевая вода) за 2016</w:t>
      </w:r>
      <w:r w:rsidRPr="008114B6">
        <w:rPr>
          <w:b w:val="0"/>
          <w:sz w:val="24"/>
        </w:rPr>
        <w:t xml:space="preserve"> год</w:t>
      </w:r>
    </w:p>
    <w:p w:rsidR="00717357" w:rsidRPr="008114B6" w:rsidRDefault="00717357" w:rsidP="0005209F">
      <w:pPr>
        <w:pStyle w:val="a3"/>
        <w:ind w:firstLine="0"/>
        <w:rPr>
          <w:b w:val="0"/>
          <w:sz w:val="24"/>
        </w:rPr>
      </w:pPr>
    </w:p>
    <w:tbl>
      <w:tblPr>
        <w:tblW w:w="9747" w:type="dxa"/>
        <w:tblLayout w:type="fixed"/>
        <w:tblLook w:val="04A0" w:firstRow="1" w:lastRow="0" w:firstColumn="1" w:lastColumn="0" w:noHBand="0" w:noVBand="1"/>
      </w:tblPr>
      <w:tblGrid>
        <w:gridCol w:w="666"/>
        <w:gridCol w:w="2844"/>
        <w:gridCol w:w="709"/>
        <w:gridCol w:w="1843"/>
        <w:gridCol w:w="1701"/>
        <w:gridCol w:w="1134"/>
        <w:gridCol w:w="850"/>
      </w:tblGrid>
      <w:tr w:rsidR="00FF58F7" w:rsidRPr="00FF58F7" w:rsidTr="00073109">
        <w:trPr>
          <w:cantSplit/>
          <w:trHeight w:val="123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п/п</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600C" w:rsidRPr="00FF58F7" w:rsidRDefault="004A320B" w:rsidP="0009600C">
            <w:pPr>
              <w:jc w:val="center"/>
            </w:pPr>
            <w:r w:rsidRPr="00FF58F7">
              <w:t xml:space="preserve">Принято </w:t>
            </w:r>
            <w:proofErr w:type="gramStart"/>
            <w:r w:rsidRPr="00FF58F7">
              <w:t>уполномочен</w:t>
            </w:r>
            <w:r w:rsidR="00073109" w:rsidRPr="00FF58F7">
              <w:t>-</w:t>
            </w:r>
            <w:proofErr w:type="spellStart"/>
            <w:r w:rsidRPr="00FF58F7">
              <w:t>ным</w:t>
            </w:r>
            <w:proofErr w:type="spellEnd"/>
            <w:proofErr w:type="gramEnd"/>
            <w:r w:rsidRPr="00FF58F7">
              <w:t xml:space="preserve"> органом </w:t>
            </w:r>
            <w:r w:rsidR="0009600C" w:rsidRPr="00FF58F7">
              <w:t>на</w:t>
            </w:r>
            <w:r w:rsidRPr="00FF58F7">
              <w:t xml:space="preserve"> </w:t>
            </w:r>
          </w:p>
          <w:p w:rsidR="004A320B" w:rsidRPr="00FF58F7" w:rsidRDefault="00AF0E11" w:rsidP="0009600C">
            <w:pPr>
              <w:jc w:val="center"/>
            </w:pPr>
            <w:r>
              <w:t>2016</w:t>
            </w:r>
            <w:r w:rsidR="004A320B"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Отклонение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Отклонение, в %</w:t>
            </w:r>
          </w:p>
        </w:tc>
      </w:tr>
      <w:tr w:rsidR="00FF58F7" w:rsidRPr="00FF58F7" w:rsidTr="00073109">
        <w:trPr>
          <w:trHeight w:val="2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w:t>
            </w:r>
          </w:p>
        </w:tc>
      </w:tr>
      <w:tr w:rsidR="00FF58F7" w:rsidRPr="00FF58F7" w:rsidTr="00EA3C74">
        <w:trPr>
          <w:trHeight w:val="6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lastRenderedPageBreak/>
              <w:t>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Затраты на производство товаров и предоставление услуг, всего, в т.ч.</w:t>
            </w:r>
          </w:p>
        </w:tc>
        <w:tc>
          <w:tcPr>
            <w:tcW w:w="709" w:type="dxa"/>
            <w:tcBorders>
              <w:top w:val="nil"/>
              <w:left w:val="nil"/>
              <w:bottom w:val="single" w:sz="4" w:space="0" w:color="auto"/>
              <w:right w:val="single" w:sz="4" w:space="0" w:color="auto"/>
            </w:tcBorders>
            <w:shd w:val="clear" w:color="auto" w:fill="auto"/>
            <w:vAlign w:val="center"/>
            <w:hideMark/>
          </w:tcPr>
          <w:p w:rsidR="0009600C" w:rsidRPr="00FF58F7" w:rsidRDefault="004A320B" w:rsidP="004A320B">
            <w:pPr>
              <w:jc w:val="center"/>
              <w:rPr>
                <w:bCs/>
                <w:sz w:val="20"/>
                <w:szCs w:val="20"/>
              </w:rPr>
            </w:pPr>
            <w:r w:rsidRPr="00FF58F7">
              <w:rPr>
                <w:bCs/>
                <w:sz w:val="20"/>
                <w:szCs w:val="20"/>
              </w:rPr>
              <w:t>тыс.</w:t>
            </w:r>
          </w:p>
          <w:p w:rsidR="004A320B" w:rsidRPr="00FF58F7" w:rsidRDefault="0009600C" w:rsidP="004A320B">
            <w:pPr>
              <w:jc w:val="center"/>
              <w:rPr>
                <w:bCs/>
                <w:sz w:val="20"/>
                <w:szCs w:val="20"/>
              </w:rPr>
            </w:pPr>
            <w:r w:rsidRPr="00FF58F7">
              <w:rPr>
                <w:bCs/>
                <w:sz w:val="20"/>
                <w:szCs w:val="20"/>
              </w:rPr>
              <w:t>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rPr>
                <w:b/>
                <w:bCs/>
              </w:rPr>
            </w:pPr>
            <w:r>
              <w:rPr>
                <w:b/>
                <w:bCs/>
              </w:rPr>
              <w:t>1 340 770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rPr>
                <w:b/>
                <w:bCs/>
              </w:rPr>
            </w:pPr>
            <w:r>
              <w:rPr>
                <w:b/>
                <w:bCs/>
              </w:rPr>
              <w:t>1 406 883</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66 114</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104,9</w:t>
            </w:r>
          </w:p>
        </w:tc>
      </w:tr>
      <w:tr w:rsidR="00FF58F7" w:rsidRPr="00FF58F7" w:rsidTr="00EA3C74">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Материальные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426 240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409 557</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-16 683</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96,1</w:t>
            </w:r>
          </w:p>
        </w:tc>
      </w:tr>
      <w:tr w:rsidR="00FF58F7" w:rsidRPr="00FF58F7" w:rsidTr="00EA3C74">
        <w:trPr>
          <w:trHeight w:val="1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298"/>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Основное сырье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37 395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35 139</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- 2 256</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AF0E11" w:rsidP="004A320B">
            <w:pPr>
              <w:jc w:val="center"/>
            </w:pPr>
            <w:r>
              <w:t>94,0</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59 405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59 202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99,7</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AF0E11" w:rsidP="004A320B">
            <w:pPr>
              <w:jc w:val="center"/>
            </w:pPr>
            <w:r>
              <w:t>33 991</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AF0E11" w:rsidP="004A320B">
            <w:pPr>
              <w:jc w:val="center"/>
            </w:pPr>
            <w:r>
              <w:t>35 254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AF0E11" w:rsidP="004A320B">
            <w:pPr>
              <w:jc w:val="center"/>
            </w:pPr>
            <w:r>
              <w:t>1 263</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AF0E11" w:rsidP="004A320B">
            <w:pPr>
              <w:jc w:val="center"/>
            </w:pPr>
            <w:r>
              <w:t>103,7</w:t>
            </w:r>
          </w:p>
        </w:tc>
      </w:tr>
      <w:tr w:rsidR="00FF58F7" w:rsidRPr="00FF58F7" w:rsidTr="00EA3C7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263 779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255 017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-8 762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96,7</w:t>
            </w:r>
          </w:p>
        </w:tc>
      </w:tr>
      <w:tr w:rsidR="00FF58F7" w:rsidRPr="00FF58F7" w:rsidTr="00EA3C74">
        <w:trPr>
          <w:trHeight w:val="41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5 092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4 294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-798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84,3</w:t>
            </w:r>
          </w:p>
        </w:tc>
      </w:tr>
      <w:tr w:rsidR="00FF58F7" w:rsidRPr="00FF58F7" w:rsidTr="00EA3C74">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26 578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20 651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-5 927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CD2AC7">
            <w:r>
              <w:t>77,7</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414 729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414 288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0E11" w:rsidP="004A320B">
            <w:pPr>
              <w:jc w:val="center"/>
            </w:pPr>
            <w:r>
              <w:t>99,9</w:t>
            </w:r>
          </w:p>
        </w:tc>
      </w:tr>
      <w:tr w:rsidR="00FF58F7" w:rsidRPr="00FF58F7" w:rsidTr="00EA3C74">
        <w:trPr>
          <w:trHeight w:val="24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6016F0" w:rsidP="004A320B">
            <w:pPr>
              <w:jc w:val="center"/>
            </w:pPr>
            <w:r>
              <w:t>285 136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6016F0" w:rsidP="004A320B">
            <w:pPr>
              <w:jc w:val="center"/>
            </w:pPr>
            <w:r>
              <w:t>285 136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6016F0" w:rsidP="004A320B">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6016F0" w:rsidP="004A320B">
            <w:pPr>
              <w:jc w:val="center"/>
            </w:pPr>
            <w:r>
              <w:t>100,0</w:t>
            </w:r>
          </w:p>
        </w:tc>
      </w:tr>
      <w:tr w:rsidR="000F7371" w:rsidRPr="000F7371"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0F7371" w:rsidP="004A320B">
            <w:pPr>
              <w:jc w:val="cente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0F7371" w:rsidP="004A320B">
            <w:r w:rsidRPr="00D11FFA">
              <w:t>среднемесячная 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0F7371" w:rsidP="004A320B">
            <w:pPr>
              <w:jc w:val="center"/>
              <w:rPr>
                <w:sz w:val="20"/>
                <w:szCs w:val="20"/>
              </w:rPr>
            </w:pPr>
            <w:r w:rsidRPr="00D11FFA">
              <w:rPr>
                <w:sz w:val="20"/>
                <w:szCs w:val="20"/>
              </w:rPr>
              <w:t>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0F7371" w:rsidP="004A320B">
            <w:pPr>
              <w:jc w:val="center"/>
            </w:pPr>
            <w:r w:rsidRPr="00D11FFA">
              <w:t>88 332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6016F0" w:rsidP="004A320B">
            <w:pPr>
              <w:jc w:val="center"/>
            </w:pPr>
            <w:r w:rsidRPr="00D11FFA">
              <w:t>88 332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6016F0" w:rsidP="004A320B">
            <w:pPr>
              <w:jc w:val="center"/>
            </w:pPr>
            <w:r w:rsidRPr="00D11FFA">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D11FFA" w:rsidRDefault="006016F0" w:rsidP="004A320B">
            <w:pPr>
              <w:jc w:val="center"/>
            </w:pPr>
            <w:r w:rsidRPr="00D11FFA">
              <w:t>100,0</w:t>
            </w:r>
          </w:p>
        </w:tc>
      </w:tr>
      <w:tr w:rsidR="000F7371" w:rsidRPr="00FF58F7"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r>
              <w:t>Численность производственного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sz w:val="20"/>
                <w:szCs w:val="20"/>
              </w:rPr>
            </w:pPr>
            <w:r>
              <w:rPr>
                <w:sz w:val="20"/>
                <w:szCs w:val="20"/>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0F7371" w:rsidP="004A320B">
            <w:pPr>
              <w:jc w:val="center"/>
            </w:pPr>
            <w:r>
              <w:t>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100,0</w:t>
            </w:r>
          </w:p>
        </w:tc>
      </w:tr>
      <w:tr w:rsidR="00FF58F7" w:rsidRPr="00FF58F7"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A00426" w:rsidRDefault="004A320B" w:rsidP="004A320B">
            <w:pPr>
              <w:jc w:val="center"/>
            </w:pPr>
            <w:r w:rsidRPr="00A00426">
              <w:t>2.2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A00426" w:rsidRDefault="004A320B" w:rsidP="004A320B">
            <w:r w:rsidRPr="00A00426">
              <w:t>Социальный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A00426" w:rsidRDefault="004A320B" w:rsidP="004A320B">
            <w:pPr>
              <w:jc w:val="center"/>
              <w:rPr>
                <w:sz w:val="20"/>
                <w:szCs w:val="20"/>
              </w:rPr>
            </w:pPr>
            <w:r w:rsidRPr="00A00426">
              <w:rPr>
                <w:sz w:val="20"/>
                <w:szCs w:val="20"/>
              </w:rPr>
              <w:t>тыс.</w:t>
            </w:r>
            <w:r w:rsidR="0009600C" w:rsidRPr="00A00426">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A00426" w:rsidRDefault="000F7371" w:rsidP="004A320B">
            <w:pPr>
              <w:jc w:val="center"/>
            </w:pPr>
            <w:r w:rsidRPr="00A00426">
              <w:t>28 228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A00426" w:rsidRDefault="00A00426" w:rsidP="004A320B">
            <w:pPr>
              <w:jc w:val="center"/>
            </w:pPr>
            <w:r w:rsidRPr="00A00426">
              <w:t>28 228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A00426" w:rsidRDefault="00A00426" w:rsidP="004A320B">
            <w:pPr>
              <w:jc w:val="center"/>
            </w:pPr>
            <w:r w:rsidRPr="00A00426">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A00426" w:rsidRDefault="00A00426" w:rsidP="004A320B">
            <w:pPr>
              <w:jc w:val="center"/>
            </w:pPr>
            <w:r w:rsidRPr="00A00426">
              <w:t>100,0</w:t>
            </w:r>
          </w:p>
        </w:tc>
      </w:tr>
      <w:tr w:rsidR="000F7371" w:rsidRPr="00FF58F7"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pPr>
            <w:r>
              <w:t>2.3</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r>
              <w:t>Заработная плата вспомогательного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sz w:val="20"/>
                <w:szCs w:val="20"/>
              </w:rPr>
            </w:pPr>
            <w:r w:rsidRPr="00FF58F7">
              <w:rPr>
                <w:sz w:val="20"/>
                <w:szCs w:val="20"/>
              </w:rPr>
              <w:t>тыс.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0F7371" w:rsidP="004A320B">
            <w:pPr>
              <w:jc w:val="center"/>
            </w:pPr>
            <w:r>
              <w:t>92 234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91 326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-908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99,0</w:t>
            </w:r>
          </w:p>
        </w:tc>
      </w:tr>
      <w:tr w:rsidR="000F7371" w:rsidRPr="00FF58F7" w:rsidTr="00EA3C74">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b/>
                <w:bCs/>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0F7371" w:rsidRDefault="000F7371" w:rsidP="004A320B">
            <w:pPr>
              <w:rPr>
                <w:bCs/>
              </w:rPr>
            </w:pPr>
            <w:r w:rsidRPr="000F7371">
              <w:rPr>
                <w:bCs/>
              </w:rPr>
              <w:t>среднемесячная 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bCs/>
                <w:sz w:val="20"/>
                <w:szCs w:val="20"/>
              </w:rPr>
            </w:pPr>
            <w:r>
              <w:rPr>
                <w:bCs/>
                <w:sz w:val="20"/>
                <w:szCs w:val="20"/>
              </w:rPr>
              <w:t>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0F7371" w:rsidP="004A320B">
            <w:pPr>
              <w:jc w:val="center"/>
            </w:pPr>
            <w:r>
              <w:t>82 647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82 723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100</w:t>
            </w:r>
          </w:p>
        </w:tc>
      </w:tr>
      <w:tr w:rsidR="000F7371" w:rsidRPr="00FF58F7" w:rsidTr="00EA3C74">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b/>
                <w:bCs/>
              </w:rPr>
            </w:pP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0F7371" w:rsidRDefault="000F7371" w:rsidP="004A320B">
            <w:pPr>
              <w:rPr>
                <w:bCs/>
              </w:rPr>
            </w:pPr>
            <w:r w:rsidRPr="000F7371">
              <w:rPr>
                <w:bCs/>
              </w:rPr>
              <w:t>численность вспомогательного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FF58F7" w:rsidRDefault="000F7371" w:rsidP="004A320B">
            <w:pPr>
              <w:jc w:val="center"/>
              <w:rPr>
                <w:bCs/>
                <w:sz w:val="20"/>
                <w:szCs w:val="20"/>
              </w:rPr>
            </w:pPr>
            <w:r>
              <w:rPr>
                <w:bCs/>
                <w:sz w:val="20"/>
                <w:szCs w:val="20"/>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0F7371" w:rsidP="004A320B">
            <w:pPr>
              <w:jc w:val="center"/>
            </w:pPr>
            <w: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Default="00D11FFA" w:rsidP="004A320B">
            <w:pPr>
              <w:jc w:val="center"/>
            </w:pPr>
            <w:r>
              <w:t>99</w:t>
            </w:r>
          </w:p>
        </w:tc>
      </w:tr>
      <w:tr w:rsidR="000F7371" w:rsidRPr="00FF58F7" w:rsidTr="00EA3C74">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0F7371" w:rsidP="004A320B">
            <w:pPr>
              <w:jc w:val="center"/>
              <w:rPr>
                <w:bCs/>
              </w:rPr>
            </w:pPr>
            <w:r w:rsidRPr="00A00426">
              <w:rPr>
                <w:bCs/>
              </w:rPr>
              <w:t>2.4</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0F7371" w:rsidP="004A320B">
            <w:pPr>
              <w:rPr>
                <w:bCs/>
              </w:rPr>
            </w:pPr>
            <w:r w:rsidRPr="00A00426">
              <w:rPr>
                <w:bCs/>
              </w:rPr>
              <w:t>социальный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0F7371" w:rsidP="004A320B">
            <w:pPr>
              <w:jc w:val="center"/>
              <w:rPr>
                <w:bCs/>
                <w:sz w:val="20"/>
                <w:szCs w:val="20"/>
              </w:rPr>
            </w:pPr>
            <w:r w:rsidRPr="00A00426">
              <w:rPr>
                <w:sz w:val="20"/>
                <w:szCs w:val="20"/>
              </w:rPr>
              <w:t>тыс.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0F7371" w:rsidP="004A320B">
            <w:pPr>
              <w:jc w:val="center"/>
            </w:pPr>
            <w:r w:rsidRPr="00A00426">
              <w:t>9 131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A00426" w:rsidP="004A320B">
            <w:pPr>
              <w:jc w:val="center"/>
            </w:pPr>
            <w:r w:rsidRPr="00A00426">
              <w:t>9 598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A00426" w:rsidP="004A320B">
            <w:pPr>
              <w:jc w:val="center"/>
            </w:pPr>
            <w:r w:rsidRPr="00A00426">
              <w:t>467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7371" w:rsidRPr="00A00426" w:rsidRDefault="00A00426" w:rsidP="004A320B">
            <w:pPr>
              <w:jc w:val="center"/>
            </w:pPr>
            <w:r w:rsidRPr="00A00426">
              <w:t>105,0</w:t>
            </w:r>
          </w:p>
        </w:tc>
      </w:tr>
      <w:tr w:rsidR="00FF58F7" w:rsidRPr="00FF58F7" w:rsidTr="00EA3C74">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3</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0007E7" w:rsidP="004A320B">
            <w:pPr>
              <w:jc w:val="center"/>
            </w:pPr>
            <w:r>
              <w:t>351 507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0007E7" w:rsidP="004A320B">
            <w:pPr>
              <w:jc w:val="center"/>
            </w:pPr>
            <w:r>
              <w:t>432 536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0007E7" w:rsidP="004A320B">
            <w:pPr>
              <w:jc w:val="center"/>
            </w:pPr>
            <w:r>
              <w:t>81 029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0007E7" w:rsidP="004A320B">
            <w:pPr>
              <w:jc w:val="center"/>
            </w:pPr>
            <w:r>
              <w:t>123,1</w:t>
            </w:r>
          </w:p>
        </w:tc>
      </w:tr>
      <w:tr w:rsidR="00FF58F7" w:rsidRPr="00FF58F7" w:rsidTr="00EA3C74">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4</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0007E7" w:rsidP="004A320B">
            <w:pPr>
              <w:jc w:val="center"/>
            </w:pPr>
            <w:r>
              <w:t>80 167</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0007E7" w:rsidP="004A320B">
            <w:pPr>
              <w:jc w:val="center"/>
            </w:pPr>
            <w:r>
              <w:t>85 128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0007E7" w:rsidP="004A320B">
            <w:pPr>
              <w:jc w:val="center"/>
            </w:pPr>
            <w:r>
              <w:t>4 961</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0007E7" w:rsidP="000007E7">
            <w:r>
              <w:t>106,2</w:t>
            </w:r>
          </w:p>
        </w:tc>
      </w:tr>
      <w:tr w:rsidR="00FF58F7" w:rsidRPr="00FF58F7" w:rsidTr="00EA3C74">
        <w:trPr>
          <w:trHeight w:val="33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0007E7" w:rsidP="004A320B">
            <w:pPr>
              <w:jc w:val="center"/>
            </w:pPr>
            <w:r>
              <w:t>68 127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0007E7" w:rsidP="004A320B">
            <w:pPr>
              <w:jc w:val="center"/>
            </w:pPr>
            <w:r>
              <w:t>65 374</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0007E7" w:rsidP="004A320B">
            <w:pPr>
              <w:jc w:val="center"/>
            </w:pPr>
            <w:r>
              <w:t>-2 753</w:t>
            </w:r>
          </w:p>
        </w:tc>
        <w:tc>
          <w:tcPr>
            <w:tcW w:w="850" w:type="dxa"/>
            <w:tcBorders>
              <w:top w:val="nil"/>
              <w:left w:val="nil"/>
              <w:bottom w:val="single" w:sz="4" w:space="0" w:color="auto"/>
              <w:right w:val="single" w:sz="4" w:space="0" w:color="auto"/>
            </w:tcBorders>
            <w:shd w:val="clear" w:color="000000" w:fill="FFFFFF"/>
            <w:vAlign w:val="center"/>
          </w:tcPr>
          <w:p w:rsidR="004A320B" w:rsidRPr="00FF58F7" w:rsidRDefault="000007E7" w:rsidP="004A320B">
            <w:pPr>
              <w:jc w:val="center"/>
            </w:pPr>
            <w:r>
              <w:t>96,0</w:t>
            </w:r>
          </w:p>
        </w:tc>
      </w:tr>
    </w:tbl>
    <w:p w:rsidR="00B42B2F" w:rsidRDefault="00B42B2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4"/>
        <w:gridCol w:w="709"/>
        <w:gridCol w:w="1843"/>
        <w:gridCol w:w="1701"/>
        <w:gridCol w:w="1134"/>
        <w:gridCol w:w="850"/>
      </w:tblGrid>
      <w:tr w:rsidR="00FF58F7" w:rsidRPr="00FF58F7" w:rsidTr="00B42B2F">
        <w:trPr>
          <w:trHeight w:val="391"/>
        </w:trPr>
        <w:tc>
          <w:tcPr>
            <w:tcW w:w="666" w:type="dxa"/>
            <w:shd w:val="clear" w:color="auto" w:fill="auto"/>
            <w:vAlign w:val="center"/>
            <w:hideMark/>
          </w:tcPr>
          <w:p w:rsidR="004A320B" w:rsidRPr="00FF58F7" w:rsidRDefault="004A320B" w:rsidP="004A320B">
            <w:pPr>
              <w:jc w:val="center"/>
              <w:rPr>
                <w:b/>
                <w:bCs/>
              </w:rPr>
            </w:pPr>
            <w:r w:rsidRPr="00FF58F7">
              <w:rPr>
                <w:b/>
                <w:bCs/>
              </w:rPr>
              <w:t>II</w:t>
            </w:r>
          </w:p>
        </w:tc>
        <w:tc>
          <w:tcPr>
            <w:tcW w:w="2844" w:type="dxa"/>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55 133</w:t>
            </w:r>
          </w:p>
        </w:tc>
        <w:tc>
          <w:tcPr>
            <w:tcW w:w="1701" w:type="dxa"/>
            <w:shd w:val="clear" w:color="auto" w:fill="auto"/>
            <w:vAlign w:val="center"/>
          </w:tcPr>
          <w:p w:rsidR="004A320B" w:rsidRPr="00FF58F7" w:rsidRDefault="000007E7" w:rsidP="004A320B">
            <w:pPr>
              <w:jc w:val="center"/>
            </w:pPr>
            <w:r>
              <w:t>56 088</w:t>
            </w:r>
          </w:p>
        </w:tc>
        <w:tc>
          <w:tcPr>
            <w:tcW w:w="1134" w:type="dxa"/>
            <w:shd w:val="clear" w:color="auto" w:fill="auto"/>
            <w:vAlign w:val="center"/>
          </w:tcPr>
          <w:p w:rsidR="004A320B" w:rsidRPr="00FF58F7" w:rsidRDefault="000007E7" w:rsidP="004A320B">
            <w:pPr>
              <w:jc w:val="center"/>
            </w:pPr>
            <w:r>
              <w:t>955</w:t>
            </w:r>
          </w:p>
        </w:tc>
        <w:tc>
          <w:tcPr>
            <w:tcW w:w="850" w:type="dxa"/>
            <w:shd w:val="clear" w:color="auto" w:fill="auto"/>
            <w:vAlign w:val="center"/>
          </w:tcPr>
          <w:p w:rsidR="004A320B" w:rsidRPr="00FF58F7" w:rsidRDefault="000007E7" w:rsidP="004A320B">
            <w:pPr>
              <w:jc w:val="center"/>
            </w:pPr>
            <w:r>
              <w:t>101,7</w:t>
            </w:r>
          </w:p>
        </w:tc>
      </w:tr>
      <w:tr w:rsidR="00FF58F7" w:rsidRPr="00FF58F7" w:rsidTr="00B42B2F">
        <w:trPr>
          <w:trHeight w:val="450"/>
        </w:trPr>
        <w:tc>
          <w:tcPr>
            <w:tcW w:w="666" w:type="dxa"/>
            <w:shd w:val="clear" w:color="auto" w:fill="auto"/>
            <w:vAlign w:val="center"/>
            <w:hideMark/>
          </w:tcPr>
          <w:p w:rsidR="004A320B" w:rsidRPr="00FF58F7" w:rsidRDefault="004A320B" w:rsidP="004A320B">
            <w:pPr>
              <w:jc w:val="center"/>
              <w:rPr>
                <w:b/>
                <w:bCs/>
              </w:rPr>
            </w:pPr>
            <w:r w:rsidRPr="00FF58F7">
              <w:rPr>
                <w:b/>
                <w:bCs/>
              </w:rPr>
              <w:t>6</w:t>
            </w:r>
          </w:p>
        </w:tc>
        <w:tc>
          <w:tcPr>
            <w:tcW w:w="2844" w:type="dxa"/>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29 710</w:t>
            </w:r>
          </w:p>
        </w:tc>
        <w:tc>
          <w:tcPr>
            <w:tcW w:w="1701" w:type="dxa"/>
            <w:shd w:val="clear" w:color="auto" w:fill="auto"/>
            <w:vAlign w:val="center"/>
          </w:tcPr>
          <w:p w:rsidR="004A320B" w:rsidRPr="00FF58F7" w:rsidRDefault="000007E7" w:rsidP="004A320B">
            <w:pPr>
              <w:jc w:val="center"/>
            </w:pPr>
            <w:r>
              <w:t>29 999</w:t>
            </w:r>
          </w:p>
        </w:tc>
        <w:tc>
          <w:tcPr>
            <w:tcW w:w="1134" w:type="dxa"/>
            <w:shd w:val="clear" w:color="auto" w:fill="auto"/>
            <w:vAlign w:val="center"/>
          </w:tcPr>
          <w:p w:rsidR="004A320B" w:rsidRPr="00FF58F7" w:rsidRDefault="000007E7" w:rsidP="004A320B">
            <w:pPr>
              <w:jc w:val="center"/>
            </w:pPr>
            <w:r>
              <w:t>289</w:t>
            </w:r>
          </w:p>
        </w:tc>
        <w:tc>
          <w:tcPr>
            <w:tcW w:w="850" w:type="dxa"/>
            <w:shd w:val="clear" w:color="auto" w:fill="auto"/>
            <w:vAlign w:val="center"/>
          </w:tcPr>
          <w:p w:rsidR="004A320B" w:rsidRPr="00FF58F7" w:rsidRDefault="000007E7" w:rsidP="004A320B">
            <w:pPr>
              <w:jc w:val="center"/>
            </w:pPr>
            <w:r>
              <w:t>101,0</w:t>
            </w:r>
          </w:p>
        </w:tc>
      </w:tr>
      <w:tr w:rsidR="00FF58F7" w:rsidRPr="00FF58F7" w:rsidTr="00B42B2F">
        <w:trPr>
          <w:trHeight w:val="225"/>
        </w:trPr>
        <w:tc>
          <w:tcPr>
            <w:tcW w:w="666" w:type="dxa"/>
            <w:shd w:val="clear" w:color="auto" w:fill="auto"/>
            <w:vAlign w:val="center"/>
            <w:hideMark/>
          </w:tcPr>
          <w:p w:rsidR="004A320B" w:rsidRPr="00FF58F7" w:rsidRDefault="004A320B" w:rsidP="004A320B">
            <w:pPr>
              <w:jc w:val="center"/>
            </w:pPr>
            <w:r w:rsidRPr="00FF58F7">
              <w:t> </w:t>
            </w:r>
          </w:p>
        </w:tc>
        <w:tc>
          <w:tcPr>
            <w:tcW w:w="2844" w:type="dxa"/>
            <w:shd w:val="clear" w:color="auto" w:fill="auto"/>
            <w:vAlign w:val="center"/>
            <w:hideMark/>
          </w:tcPr>
          <w:p w:rsidR="004A320B" w:rsidRPr="00FF58F7" w:rsidRDefault="004A320B" w:rsidP="004A320B">
            <w:r w:rsidRPr="00FF58F7">
              <w:t>в том числе:</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4A320B" w:rsidP="004A320B">
            <w:pPr>
              <w:jc w:val="center"/>
            </w:pPr>
          </w:p>
        </w:tc>
        <w:tc>
          <w:tcPr>
            <w:tcW w:w="1701" w:type="dxa"/>
            <w:shd w:val="clear" w:color="auto" w:fill="auto"/>
            <w:vAlign w:val="center"/>
          </w:tcPr>
          <w:p w:rsidR="004A320B" w:rsidRPr="00FF58F7" w:rsidRDefault="004A320B" w:rsidP="004A320B">
            <w:pPr>
              <w:jc w:val="center"/>
            </w:pPr>
          </w:p>
        </w:tc>
        <w:tc>
          <w:tcPr>
            <w:tcW w:w="1134" w:type="dxa"/>
            <w:shd w:val="clear" w:color="auto" w:fill="auto"/>
            <w:vAlign w:val="center"/>
          </w:tcPr>
          <w:p w:rsidR="004A320B" w:rsidRPr="00FF58F7" w:rsidRDefault="004A320B" w:rsidP="004A320B">
            <w:pPr>
              <w:jc w:val="center"/>
            </w:pPr>
          </w:p>
        </w:tc>
        <w:tc>
          <w:tcPr>
            <w:tcW w:w="850" w:type="dxa"/>
            <w:shd w:val="clear" w:color="auto" w:fill="auto"/>
            <w:vAlign w:val="center"/>
          </w:tcPr>
          <w:p w:rsidR="004A320B" w:rsidRPr="00FF58F7" w:rsidRDefault="004A320B" w:rsidP="004A320B">
            <w:pPr>
              <w:jc w:val="center"/>
            </w:pPr>
          </w:p>
        </w:tc>
      </w:tr>
      <w:tr w:rsidR="00FF58F7" w:rsidRPr="00FF58F7" w:rsidTr="00B42B2F">
        <w:trPr>
          <w:trHeight w:val="420"/>
        </w:trPr>
        <w:tc>
          <w:tcPr>
            <w:tcW w:w="666" w:type="dxa"/>
            <w:shd w:val="clear" w:color="auto" w:fill="auto"/>
            <w:vAlign w:val="center"/>
            <w:hideMark/>
          </w:tcPr>
          <w:p w:rsidR="004A320B" w:rsidRPr="00FF58F7" w:rsidRDefault="004A320B" w:rsidP="004A320B">
            <w:pPr>
              <w:jc w:val="center"/>
            </w:pPr>
            <w:r w:rsidRPr="00FF58F7">
              <w:t>6.1</w:t>
            </w:r>
          </w:p>
        </w:tc>
        <w:tc>
          <w:tcPr>
            <w:tcW w:w="2844" w:type="dxa"/>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15 485</w:t>
            </w:r>
          </w:p>
        </w:tc>
        <w:tc>
          <w:tcPr>
            <w:tcW w:w="1701" w:type="dxa"/>
            <w:shd w:val="clear" w:color="auto" w:fill="auto"/>
            <w:vAlign w:val="center"/>
          </w:tcPr>
          <w:p w:rsidR="004A320B" w:rsidRPr="00FF58F7" w:rsidRDefault="000007E7" w:rsidP="004A320B">
            <w:pPr>
              <w:jc w:val="center"/>
            </w:pPr>
            <w:r>
              <w:t>15 668</w:t>
            </w:r>
          </w:p>
        </w:tc>
        <w:tc>
          <w:tcPr>
            <w:tcW w:w="1134" w:type="dxa"/>
            <w:shd w:val="clear" w:color="auto" w:fill="auto"/>
            <w:vAlign w:val="center"/>
          </w:tcPr>
          <w:p w:rsidR="004A320B" w:rsidRPr="00FF58F7" w:rsidRDefault="000007E7" w:rsidP="000007E7">
            <w:r>
              <w:t xml:space="preserve">    183</w:t>
            </w:r>
          </w:p>
        </w:tc>
        <w:tc>
          <w:tcPr>
            <w:tcW w:w="850" w:type="dxa"/>
            <w:shd w:val="clear" w:color="auto" w:fill="auto"/>
            <w:vAlign w:val="center"/>
          </w:tcPr>
          <w:p w:rsidR="004A320B" w:rsidRPr="00FF58F7" w:rsidRDefault="000007E7" w:rsidP="004A320B">
            <w:pPr>
              <w:jc w:val="center"/>
            </w:pPr>
            <w:r>
              <w:t>101,2</w:t>
            </w:r>
          </w:p>
        </w:tc>
      </w:tr>
      <w:tr w:rsidR="000F7371" w:rsidRPr="00FF58F7" w:rsidTr="00B42B2F">
        <w:trPr>
          <w:trHeight w:val="315"/>
        </w:trPr>
        <w:tc>
          <w:tcPr>
            <w:tcW w:w="666" w:type="dxa"/>
            <w:shd w:val="clear" w:color="auto" w:fill="auto"/>
            <w:vAlign w:val="center"/>
          </w:tcPr>
          <w:p w:rsidR="000F7371" w:rsidRPr="00FF58F7" w:rsidRDefault="000F7371" w:rsidP="004A320B">
            <w:pPr>
              <w:jc w:val="center"/>
            </w:pPr>
          </w:p>
        </w:tc>
        <w:tc>
          <w:tcPr>
            <w:tcW w:w="2844" w:type="dxa"/>
            <w:shd w:val="clear" w:color="auto" w:fill="auto"/>
            <w:vAlign w:val="center"/>
          </w:tcPr>
          <w:p w:rsidR="000F7371" w:rsidRPr="00FF58F7" w:rsidRDefault="000F7371" w:rsidP="004A320B">
            <w:r>
              <w:t>среднемесячная заработная плата</w:t>
            </w:r>
          </w:p>
        </w:tc>
        <w:tc>
          <w:tcPr>
            <w:tcW w:w="709" w:type="dxa"/>
            <w:shd w:val="clear" w:color="auto" w:fill="auto"/>
            <w:vAlign w:val="center"/>
          </w:tcPr>
          <w:p w:rsidR="000F7371" w:rsidRPr="00FF58F7" w:rsidRDefault="000F7371" w:rsidP="004A320B">
            <w:pPr>
              <w:jc w:val="center"/>
              <w:rPr>
                <w:sz w:val="20"/>
                <w:szCs w:val="20"/>
              </w:rPr>
            </w:pPr>
            <w:r>
              <w:rPr>
                <w:sz w:val="20"/>
                <w:szCs w:val="20"/>
              </w:rPr>
              <w:t>тенге</w:t>
            </w:r>
          </w:p>
        </w:tc>
        <w:tc>
          <w:tcPr>
            <w:tcW w:w="1843" w:type="dxa"/>
            <w:shd w:val="clear" w:color="auto" w:fill="auto"/>
            <w:vAlign w:val="center"/>
          </w:tcPr>
          <w:p w:rsidR="000F7371" w:rsidRDefault="00701463" w:rsidP="004A320B">
            <w:pPr>
              <w:jc w:val="center"/>
            </w:pPr>
            <w:r>
              <w:t>86 027,8</w:t>
            </w:r>
          </w:p>
        </w:tc>
        <w:tc>
          <w:tcPr>
            <w:tcW w:w="1701" w:type="dxa"/>
            <w:shd w:val="clear" w:color="auto" w:fill="auto"/>
            <w:vAlign w:val="center"/>
          </w:tcPr>
          <w:p w:rsidR="000F7371" w:rsidRDefault="00D11FFA" w:rsidP="004A320B">
            <w:pPr>
              <w:jc w:val="center"/>
            </w:pPr>
            <w:r>
              <w:t>87 044</w:t>
            </w:r>
          </w:p>
        </w:tc>
        <w:tc>
          <w:tcPr>
            <w:tcW w:w="1134" w:type="dxa"/>
            <w:shd w:val="clear" w:color="auto" w:fill="auto"/>
            <w:vAlign w:val="center"/>
          </w:tcPr>
          <w:p w:rsidR="000F7371" w:rsidRDefault="00D11FFA" w:rsidP="004A320B">
            <w:pPr>
              <w:jc w:val="center"/>
            </w:pPr>
            <w:r>
              <w:t>1 017</w:t>
            </w:r>
          </w:p>
        </w:tc>
        <w:tc>
          <w:tcPr>
            <w:tcW w:w="850" w:type="dxa"/>
            <w:shd w:val="clear" w:color="auto" w:fill="auto"/>
            <w:vAlign w:val="center"/>
          </w:tcPr>
          <w:p w:rsidR="000F7371" w:rsidRDefault="00D11FFA" w:rsidP="004A320B">
            <w:pPr>
              <w:jc w:val="center"/>
            </w:pPr>
            <w:r>
              <w:t>101,2</w:t>
            </w:r>
          </w:p>
        </w:tc>
      </w:tr>
      <w:tr w:rsidR="00701463" w:rsidRPr="00FF58F7" w:rsidTr="00B42B2F">
        <w:trPr>
          <w:trHeight w:val="315"/>
        </w:trPr>
        <w:tc>
          <w:tcPr>
            <w:tcW w:w="666" w:type="dxa"/>
            <w:shd w:val="clear" w:color="auto" w:fill="auto"/>
            <w:vAlign w:val="center"/>
          </w:tcPr>
          <w:p w:rsidR="00701463" w:rsidRPr="00FF58F7" w:rsidRDefault="00701463" w:rsidP="004A320B">
            <w:pPr>
              <w:jc w:val="center"/>
            </w:pPr>
          </w:p>
        </w:tc>
        <w:tc>
          <w:tcPr>
            <w:tcW w:w="2844" w:type="dxa"/>
            <w:shd w:val="clear" w:color="auto" w:fill="auto"/>
            <w:vAlign w:val="center"/>
          </w:tcPr>
          <w:p w:rsidR="00701463" w:rsidRPr="00FF58F7" w:rsidRDefault="00701463" w:rsidP="004A320B">
            <w:r>
              <w:t>численность административного персонала</w:t>
            </w:r>
          </w:p>
        </w:tc>
        <w:tc>
          <w:tcPr>
            <w:tcW w:w="709" w:type="dxa"/>
            <w:shd w:val="clear" w:color="auto" w:fill="auto"/>
            <w:vAlign w:val="center"/>
          </w:tcPr>
          <w:p w:rsidR="00701463" w:rsidRPr="00FF58F7" w:rsidRDefault="00701463" w:rsidP="004A320B">
            <w:pPr>
              <w:jc w:val="center"/>
              <w:rPr>
                <w:sz w:val="20"/>
                <w:szCs w:val="20"/>
              </w:rPr>
            </w:pPr>
            <w:r>
              <w:rPr>
                <w:sz w:val="20"/>
                <w:szCs w:val="20"/>
              </w:rPr>
              <w:t>чел.</w:t>
            </w:r>
          </w:p>
        </w:tc>
        <w:tc>
          <w:tcPr>
            <w:tcW w:w="1843" w:type="dxa"/>
            <w:shd w:val="clear" w:color="auto" w:fill="auto"/>
            <w:vAlign w:val="center"/>
          </w:tcPr>
          <w:p w:rsidR="00701463" w:rsidRDefault="00701463" w:rsidP="004A320B">
            <w:pPr>
              <w:jc w:val="center"/>
            </w:pPr>
            <w:r>
              <w:t>15</w:t>
            </w:r>
          </w:p>
        </w:tc>
        <w:tc>
          <w:tcPr>
            <w:tcW w:w="1701" w:type="dxa"/>
            <w:shd w:val="clear" w:color="auto" w:fill="auto"/>
            <w:vAlign w:val="center"/>
          </w:tcPr>
          <w:p w:rsidR="00701463" w:rsidRDefault="00D11FFA" w:rsidP="004A320B">
            <w:pPr>
              <w:jc w:val="center"/>
            </w:pPr>
            <w:r>
              <w:t>15</w:t>
            </w:r>
          </w:p>
        </w:tc>
        <w:tc>
          <w:tcPr>
            <w:tcW w:w="1134" w:type="dxa"/>
            <w:shd w:val="clear" w:color="auto" w:fill="auto"/>
            <w:vAlign w:val="center"/>
          </w:tcPr>
          <w:p w:rsidR="00701463" w:rsidRDefault="00D11FFA" w:rsidP="004A320B">
            <w:pPr>
              <w:jc w:val="center"/>
            </w:pPr>
            <w:r>
              <w:t>0</w:t>
            </w:r>
          </w:p>
        </w:tc>
        <w:tc>
          <w:tcPr>
            <w:tcW w:w="850" w:type="dxa"/>
            <w:shd w:val="clear" w:color="auto" w:fill="auto"/>
            <w:vAlign w:val="center"/>
          </w:tcPr>
          <w:p w:rsidR="00701463" w:rsidRDefault="00D11FFA" w:rsidP="004A320B">
            <w:pPr>
              <w:jc w:val="center"/>
            </w:pPr>
            <w:r>
              <w:t>100,0</w:t>
            </w:r>
          </w:p>
        </w:tc>
      </w:tr>
      <w:tr w:rsidR="00FF58F7" w:rsidRPr="00FF58F7" w:rsidTr="00B42B2F">
        <w:trPr>
          <w:trHeight w:val="315"/>
        </w:trPr>
        <w:tc>
          <w:tcPr>
            <w:tcW w:w="666" w:type="dxa"/>
            <w:shd w:val="clear" w:color="auto" w:fill="auto"/>
            <w:vAlign w:val="center"/>
            <w:hideMark/>
          </w:tcPr>
          <w:p w:rsidR="004A320B" w:rsidRPr="00FF58F7" w:rsidRDefault="004A320B" w:rsidP="004A320B">
            <w:pPr>
              <w:jc w:val="center"/>
            </w:pPr>
            <w:r w:rsidRPr="00FF58F7">
              <w:t>6.2</w:t>
            </w:r>
          </w:p>
        </w:tc>
        <w:tc>
          <w:tcPr>
            <w:tcW w:w="2844" w:type="dxa"/>
            <w:shd w:val="clear" w:color="auto" w:fill="auto"/>
            <w:vAlign w:val="center"/>
            <w:hideMark/>
          </w:tcPr>
          <w:p w:rsidR="004A320B" w:rsidRPr="00FF58F7" w:rsidRDefault="004A320B" w:rsidP="004A320B">
            <w:r w:rsidRPr="00FF58F7">
              <w:t>Социальный налог</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1 533</w:t>
            </w:r>
          </w:p>
        </w:tc>
        <w:tc>
          <w:tcPr>
            <w:tcW w:w="1701" w:type="dxa"/>
            <w:shd w:val="clear" w:color="auto" w:fill="auto"/>
            <w:vAlign w:val="center"/>
          </w:tcPr>
          <w:p w:rsidR="004A320B" w:rsidRPr="00FF58F7" w:rsidRDefault="000007E7" w:rsidP="004A320B">
            <w:pPr>
              <w:jc w:val="center"/>
            </w:pPr>
            <w:r>
              <w:t>1 582</w:t>
            </w:r>
          </w:p>
        </w:tc>
        <w:tc>
          <w:tcPr>
            <w:tcW w:w="1134" w:type="dxa"/>
            <w:shd w:val="clear" w:color="auto" w:fill="auto"/>
            <w:vAlign w:val="center"/>
          </w:tcPr>
          <w:p w:rsidR="004A320B" w:rsidRPr="00FF58F7" w:rsidRDefault="000007E7" w:rsidP="004A320B">
            <w:pPr>
              <w:jc w:val="center"/>
            </w:pPr>
            <w:r>
              <w:t>49</w:t>
            </w:r>
          </w:p>
        </w:tc>
        <w:tc>
          <w:tcPr>
            <w:tcW w:w="850" w:type="dxa"/>
            <w:shd w:val="clear" w:color="auto" w:fill="auto"/>
            <w:vAlign w:val="center"/>
          </w:tcPr>
          <w:p w:rsidR="004A320B" w:rsidRPr="00FF58F7" w:rsidRDefault="000007E7" w:rsidP="004A320B">
            <w:pPr>
              <w:jc w:val="center"/>
            </w:pPr>
            <w:r>
              <w:t>103,2</w:t>
            </w:r>
          </w:p>
        </w:tc>
      </w:tr>
      <w:tr w:rsidR="00FF58F7" w:rsidRPr="00FF58F7" w:rsidTr="00B42B2F">
        <w:trPr>
          <w:trHeight w:val="315"/>
        </w:trPr>
        <w:tc>
          <w:tcPr>
            <w:tcW w:w="666" w:type="dxa"/>
            <w:shd w:val="clear" w:color="auto" w:fill="auto"/>
            <w:vAlign w:val="center"/>
            <w:hideMark/>
          </w:tcPr>
          <w:p w:rsidR="004A320B" w:rsidRPr="00FF58F7" w:rsidRDefault="004A320B" w:rsidP="004A320B">
            <w:pPr>
              <w:jc w:val="center"/>
            </w:pPr>
            <w:r w:rsidRPr="00FF58F7">
              <w:t>6.3</w:t>
            </w:r>
          </w:p>
        </w:tc>
        <w:tc>
          <w:tcPr>
            <w:tcW w:w="2844" w:type="dxa"/>
            <w:shd w:val="clear" w:color="auto" w:fill="auto"/>
            <w:vAlign w:val="center"/>
            <w:hideMark/>
          </w:tcPr>
          <w:p w:rsidR="004A320B" w:rsidRPr="00FF58F7" w:rsidRDefault="004A320B" w:rsidP="004A320B">
            <w:r w:rsidRPr="00FF58F7">
              <w:t>Налоги</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3 940</w:t>
            </w:r>
          </w:p>
        </w:tc>
        <w:tc>
          <w:tcPr>
            <w:tcW w:w="1701" w:type="dxa"/>
            <w:shd w:val="clear" w:color="auto" w:fill="auto"/>
            <w:vAlign w:val="center"/>
          </w:tcPr>
          <w:p w:rsidR="004A320B" w:rsidRPr="00FF58F7" w:rsidRDefault="000007E7" w:rsidP="004A320B">
            <w:pPr>
              <w:jc w:val="center"/>
            </w:pPr>
            <w:r>
              <w:t>3 916</w:t>
            </w:r>
          </w:p>
        </w:tc>
        <w:tc>
          <w:tcPr>
            <w:tcW w:w="1134" w:type="dxa"/>
            <w:shd w:val="clear" w:color="auto" w:fill="auto"/>
            <w:vAlign w:val="center"/>
          </w:tcPr>
          <w:p w:rsidR="004A320B" w:rsidRPr="00FF58F7" w:rsidRDefault="000007E7" w:rsidP="004A320B">
            <w:pPr>
              <w:jc w:val="center"/>
            </w:pPr>
            <w:r>
              <w:t>-24</w:t>
            </w:r>
          </w:p>
        </w:tc>
        <w:tc>
          <w:tcPr>
            <w:tcW w:w="850" w:type="dxa"/>
            <w:shd w:val="clear" w:color="auto" w:fill="auto"/>
            <w:vAlign w:val="center"/>
          </w:tcPr>
          <w:p w:rsidR="004A320B" w:rsidRPr="00FF58F7" w:rsidRDefault="000007E7" w:rsidP="004A320B">
            <w:pPr>
              <w:jc w:val="center"/>
            </w:pPr>
            <w:r>
              <w:t>99,4</w:t>
            </w:r>
          </w:p>
        </w:tc>
      </w:tr>
      <w:tr w:rsidR="00FF58F7" w:rsidRPr="00FF58F7" w:rsidTr="00B42B2F">
        <w:trPr>
          <w:trHeight w:val="315"/>
        </w:trPr>
        <w:tc>
          <w:tcPr>
            <w:tcW w:w="666" w:type="dxa"/>
            <w:shd w:val="clear" w:color="auto" w:fill="auto"/>
            <w:vAlign w:val="center"/>
            <w:hideMark/>
          </w:tcPr>
          <w:p w:rsidR="004A320B" w:rsidRPr="00FF58F7" w:rsidRDefault="004A320B" w:rsidP="004A320B">
            <w:pPr>
              <w:jc w:val="center"/>
            </w:pPr>
            <w:r w:rsidRPr="00FF58F7">
              <w:t>6.4</w:t>
            </w:r>
          </w:p>
        </w:tc>
        <w:tc>
          <w:tcPr>
            <w:tcW w:w="2844" w:type="dxa"/>
            <w:shd w:val="clear" w:color="auto" w:fill="auto"/>
            <w:vAlign w:val="center"/>
            <w:hideMark/>
          </w:tcPr>
          <w:p w:rsidR="004A320B" w:rsidRPr="00FF58F7" w:rsidRDefault="004A320B" w:rsidP="004A320B">
            <w:r w:rsidRPr="00FF58F7">
              <w:t>Услуги банка</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1 141</w:t>
            </w:r>
          </w:p>
        </w:tc>
        <w:tc>
          <w:tcPr>
            <w:tcW w:w="1701" w:type="dxa"/>
            <w:shd w:val="clear" w:color="auto" w:fill="auto"/>
            <w:vAlign w:val="center"/>
          </w:tcPr>
          <w:p w:rsidR="004A320B" w:rsidRPr="00FF58F7" w:rsidRDefault="000007E7" w:rsidP="004A320B">
            <w:pPr>
              <w:jc w:val="center"/>
            </w:pPr>
            <w:r>
              <w:t>1 063</w:t>
            </w:r>
          </w:p>
        </w:tc>
        <w:tc>
          <w:tcPr>
            <w:tcW w:w="1134" w:type="dxa"/>
            <w:shd w:val="clear" w:color="auto" w:fill="auto"/>
            <w:vAlign w:val="center"/>
          </w:tcPr>
          <w:p w:rsidR="004A320B" w:rsidRPr="00FF58F7" w:rsidRDefault="000007E7" w:rsidP="004A320B">
            <w:pPr>
              <w:jc w:val="center"/>
            </w:pPr>
            <w:r>
              <w:t>-78</w:t>
            </w:r>
          </w:p>
        </w:tc>
        <w:tc>
          <w:tcPr>
            <w:tcW w:w="850" w:type="dxa"/>
            <w:shd w:val="clear" w:color="auto" w:fill="auto"/>
            <w:vAlign w:val="center"/>
          </w:tcPr>
          <w:p w:rsidR="004A320B" w:rsidRPr="00FF58F7" w:rsidRDefault="000007E7" w:rsidP="000C212D">
            <w:pPr>
              <w:jc w:val="center"/>
            </w:pPr>
            <w:r>
              <w:t>93,2</w:t>
            </w:r>
          </w:p>
        </w:tc>
      </w:tr>
      <w:tr w:rsidR="00FF58F7" w:rsidRPr="00FF58F7" w:rsidTr="00B42B2F">
        <w:trPr>
          <w:trHeight w:val="315"/>
        </w:trPr>
        <w:tc>
          <w:tcPr>
            <w:tcW w:w="666" w:type="dxa"/>
            <w:shd w:val="clear" w:color="auto" w:fill="auto"/>
            <w:vAlign w:val="center"/>
            <w:hideMark/>
          </w:tcPr>
          <w:p w:rsidR="004A320B" w:rsidRPr="00FF58F7" w:rsidRDefault="004A320B" w:rsidP="004A320B">
            <w:pPr>
              <w:jc w:val="center"/>
            </w:pPr>
            <w:r w:rsidRPr="00FF58F7">
              <w:t>6.5</w:t>
            </w:r>
          </w:p>
        </w:tc>
        <w:tc>
          <w:tcPr>
            <w:tcW w:w="2844" w:type="dxa"/>
            <w:shd w:val="clear" w:color="auto" w:fill="auto"/>
            <w:vAlign w:val="center"/>
            <w:hideMark/>
          </w:tcPr>
          <w:p w:rsidR="004A320B" w:rsidRPr="00FF58F7" w:rsidRDefault="004A320B" w:rsidP="004A320B">
            <w:r w:rsidRPr="00FF58F7">
              <w:t xml:space="preserve">Амортизация </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4 201</w:t>
            </w:r>
          </w:p>
        </w:tc>
        <w:tc>
          <w:tcPr>
            <w:tcW w:w="1701" w:type="dxa"/>
            <w:shd w:val="clear" w:color="auto" w:fill="auto"/>
            <w:vAlign w:val="center"/>
          </w:tcPr>
          <w:p w:rsidR="004A320B" w:rsidRPr="00FF58F7" w:rsidRDefault="000007E7" w:rsidP="004A320B">
            <w:pPr>
              <w:jc w:val="center"/>
            </w:pPr>
            <w:r>
              <w:t>4 242</w:t>
            </w:r>
          </w:p>
        </w:tc>
        <w:tc>
          <w:tcPr>
            <w:tcW w:w="1134" w:type="dxa"/>
            <w:shd w:val="clear" w:color="auto" w:fill="auto"/>
            <w:vAlign w:val="center"/>
          </w:tcPr>
          <w:p w:rsidR="004A320B" w:rsidRPr="00FF58F7" w:rsidRDefault="000007E7" w:rsidP="004A320B">
            <w:pPr>
              <w:jc w:val="center"/>
            </w:pPr>
            <w:r>
              <w:t>41</w:t>
            </w:r>
          </w:p>
        </w:tc>
        <w:tc>
          <w:tcPr>
            <w:tcW w:w="850" w:type="dxa"/>
            <w:shd w:val="clear" w:color="auto" w:fill="auto"/>
            <w:vAlign w:val="center"/>
          </w:tcPr>
          <w:p w:rsidR="004A320B" w:rsidRPr="00FF58F7" w:rsidRDefault="000007E7" w:rsidP="004A320B">
            <w:pPr>
              <w:jc w:val="center"/>
            </w:pPr>
            <w:r>
              <w:t>100,9</w:t>
            </w:r>
          </w:p>
        </w:tc>
      </w:tr>
      <w:tr w:rsidR="00FF58F7" w:rsidRPr="00FF58F7" w:rsidTr="00B42B2F">
        <w:trPr>
          <w:trHeight w:val="315"/>
        </w:trPr>
        <w:tc>
          <w:tcPr>
            <w:tcW w:w="666" w:type="dxa"/>
            <w:shd w:val="clear" w:color="auto" w:fill="auto"/>
            <w:vAlign w:val="center"/>
            <w:hideMark/>
          </w:tcPr>
          <w:p w:rsidR="004A320B" w:rsidRPr="00FF58F7" w:rsidRDefault="004A320B" w:rsidP="004A320B">
            <w:pPr>
              <w:jc w:val="center"/>
            </w:pPr>
            <w:r w:rsidRPr="00FF58F7">
              <w:t>6.6</w:t>
            </w:r>
          </w:p>
        </w:tc>
        <w:tc>
          <w:tcPr>
            <w:tcW w:w="2844" w:type="dxa"/>
            <w:shd w:val="clear" w:color="auto" w:fill="auto"/>
            <w:vAlign w:val="center"/>
            <w:hideMark/>
          </w:tcPr>
          <w:p w:rsidR="004A320B" w:rsidRPr="00FF58F7" w:rsidRDefault="004A320B" w:rsidP="004A320B">
            <w:r w:rsidRPr="00FF58F7">
              <w:t>Вспомогательные материалы</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371</w:t>
            </w:r>
          </w:p>
        </w:tc>
        <w:tc>
          <w:tcPr>
            <w:tcW w:w="1701" w:type="dxa"/>
            <w:shd w:val="clear" w:color="auto" w:fill="auto"/>
            <w:vAlign w:val="center"/>
          </w:tcPr>
          <w:p w:rsidR="004A320B" w:rsidRPr="00FF58F7" w:rsidRDefault="000007E7" w:rsidP="004A320B">
            <w:pPr>
              <w:jc w:val="center"/>
            </w:pPr>
            <w:r>
              <w:t>435</w:t>
            </w:r>
          </w:p>
        </w:tc>
        <w:tc>
          <w:tcPr>
            <w:tcW w:w="1134" w:type="dxa"/>
            <w:shd w:val="clear" w:color="auto" w:fill="auto"/>
            <w:vAlign w:val="center"/>
          </w:tcPr>
          <w:p w:rsidR="004A320B" w:rsidRPr="00FF58F7" w:rsidRDefault="000007E7" w:rsidP="004A320B">
            <w:pPr>
              <w:jc w:val="center"/>
            </w:pPr>
            <w:r>
              <w:t>64</w:t>
            </w:r>
          </w:p>
        </w:tc>
        <w:tc>
          <w:tcPr>
            <w:tcW w:w="850" w:type="dxa"/>
            <w:shd w:val="clear" w:color="auto" w:fill="auto"/>
            <w:vAlign w:val="center"/>
          </w:tcPr>
          <w:p w:rsidR="004A320B" w:rsidRPr="00FF58F7" w:rsidRDefault="000007E7" w:rsidP="004A320B">
            <w:pPr>
              <w:jc w:val="center"/>
            </w:pPr>
            <w:r>
              <w:t>117,3</w:t>
            </w:r>
          </w:p>
        </w:tc>
      </w:tr>
      <w:tr w:rsidR="00FF58F7" w:rsidRPr="00FF58F7" w:rsidTr="00B42B2F">
        <w:trPr>
          <w:trHeight w:val="225"/>
        </w:trPr>
        <w:tc>
          <w:tcPr>
            <w:tcW w:w="666" w:type="dxa"/>
            <w:shd w:val="clear" w:color="auto" w:fill="auto"/>
            <w:vAlign w:val="center"/>
            <w:hideMark/>
          </w:tcPr>
          <w:p w:rsidR="004A320B" w:rsidRPr="00FF58F7" w:rsidRDefault="004A320B" w:rsidP="004A320B">
            <w:pPr>
              <w:jc w:val="center"/>
            </w:pPr>
            <w:r w:rsidRPr="00FF58F7">
              <w:t>6.7</w:t>
            </w:r>
          </w:p>
        </w:tc>
        <w:tc>
          <w:tcPr>
            <w:tcW w:w="2844" w:type="dxa"/>
            <w:shd w:val="clear" w:color="auto" w:fill="auto"/>
            <w:vAlign w:val="center"/>
            <w:hideMark/>
          </w:tcPr>
          <w:p w:rsidR="004A320B" w:rsidRPr="00FF58F7" w:rsidRDefault="0012183B" w:rsidP="004A320B">
            <w:r w:rsidRPr="00FF58F7">
              <w:t>Прочие расходы, всего</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3 039</w:t>
            </w:r>
          </w:p>
        </w:tc>
        <w:tc>
          <w:tcPr>
            <w:tcW w:w="1701" w:type="dxa"/>
            <w:shd w:val="clear" w:color="auto" w:fill="auto"/>
            <w:vAlign w:val="center"/>
          </w:tcPr>
          <w:p w:rsidR="004A320B" w:rsidRPr="00FF58F7" w:rsidRDefault="000007E7" w:rsidP="004A320B">
            <w:pPr>
              <w:jc w:val="center"/>
            </w:pPr>
            <w:r>
              <w:t>3 093</w:t>
            </w:r>
          </w:p>
        </w:tc>
        <w:tc>
          <w:tcPr>
            <w:tcW w:w="1134" w:type="dxa"/>
            <w:shd w:val="clear" w:color="auto" w:fill="auto"/>
            <w:vAlign w:val="center"/>
          </w:tcPr>
          <w:p w:rsidR="004A320B" w:rsidRPr="00FF58F7" w:rsidRDefault="000007E7" w:rsidP="004A320B">
            <w:pPr>
              <w:jc w:val="center"/>
            </w:pPr>
            <w:r>
              <w:t>54</w:t>
            </w:r>
          </w:p>
        </w:tc>
        <w:tc>
          <w:tcPr>
            <w:tcW w:w="850" w:type="dxa"/>
            <w:shd w:val="clear" w:color="000000" w:fill="FFFFFF"/>
            <w:vAlign w:val="center"/>
          </w:tcPr>
          <w:p w:rsidR="004A320B" w:rsidRPr="00FF58F7" w:rsidRDefault="000007E7" w:rsidP="004A320B">
            <w:pPr>
              <w:jc w:val="center"/>
            </w:pPr>
            <w:r>
              <w:t>101,8</w:t>
            </w:r>
          </w:p>
        </w:tc>
      </w:tr>
      <w:tr w:rsidR="00FF58F7" w:rsidRPr="00FF58F7" w:rsidTr="00B42B2F">
        <w:trPr>
          <w:trHeight w:val="450"/>
        </w:trPr>
        <w:tc>
          <w:tcPr>
            <w:tcW w:w="666" w:type="dxa"/>
            <w:shd w:val="clear" w:color="auto" w:fill="auto"/>
            <w:vAlign w:val="center"/>
            <w:hideMark/>
          </w:tcPr>
          <w:p w:rsidR="004A320B" w:rsidRPr="00FF58F7" w:rsidRDefault="004A320B" w:rsidP="004A320B">
            <w:pPr>
              <w:jc w:val="center"/>
              <w:rPr>
                <w:b/>
                <w:bCs/>
              </w:rPr>
            </w:pPr>
            <w:r w:rsidRPr="00FF58F7">
              <w:rPr>
                <w:b/>
                <w:bCs/>
              </w:rPr>
              <w:t>7</w:t>
            </w:r>
          </w:p>
        </w:tc>
        <w:tc>
          <w:tcPr>
            <w:tcW w:w="2844" w:type="dxa"/>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rPr>
                <w:b/>
                <w:bCs/>
              </w:rPr>
            </w:pPr>
            <w:r>
              <w:rPr>
                <w:b/>
                <w:bCs/>
              </w:rPr>
              <w:t>25 423</w:t>
            </w:r>
          </w:p>
        </w:tc>
        <w:tc>
          <w:tcPr>
            <w:tcW w:w="1701" w:type="dxa"/>
            <w:shd w:val="clear" w:color="auto" w:fill="auto"/>
            <w:vAlign w:val="center"/>
          </w:tcPr>
          <w:p w:rsidR="004A320B" w:rsidRPr="00FF58F7" w:rsidRDefault="000007E7" w:rsidP="004A320B">
            <w:pPr>
              <w:jc w:val="center"/>
              <w:rPr>
                <w:b/>
                <w:bCs/>
              </w:rPr>
            </w:pPr>
            <w:r>
              <w:rPr>
                <w:b/>
                <w:bCs/>
              </w:rPr>
              <w:t>26 089</w:t>
            </w:r>
          </w:p>
        </w:tc>
        <w:tc>
          <w:tcPr>
            <w:tcW w:w="1134" w:type="dxa"/>
            <w:shd w:val="clear" w:color="auto" w:fill="auto"/>
            <w:vAlign w:val="center"/>
          </w:tcPr>
          <w:p w:rsidR="004A320B" w:rsidRPr="00FF58F7" w:rsidRDefault="000007E7" w:rsidP="004A320B">
            <w:pPr>
              <w:jc w:val="center"/>
            </w:pPr>
            <w:r>
              <w:t>666</w:t>
            </w:r>
          </w:p>
        </w:tc>
        <w:tc>
          <w:tcPr>
            <w:tcW w:w="850" w:type="dxa"/>
            <w:shd w:val="clear" w:color="auto" w:fill="auto"/>
            <w:vAlign w:val="center"/>
          </w:tcPr>
          <w:p w:rsidR="004A320B" w:rsidRPr="00FF58F7" w:rsidRDefault="000007E7" w:rsidP="004A320B">
            <w:pPr>
              <w:jc w:val="center"/>
            </w:pPr>
            <w:r>
              <w:t>102,6</w:t>
            </w:r>
          </w:p>
        </w:tc>
      </w:tr>
      <w:tr w:rsidR="00FF58F7" w:rsidRPr="00FF58F7" w:rsidTr="00B42B2F">
        <w:trPr>
          <w:trHeight w:val="225"/>
        </w:trPr>
        <w:tc>
          <w:tcPr>
            <w:tcW w:w="666" w:type="dxa"/>
            <w:shd w:val="clear" w:color="auto" w:fill="auto"/>
            <w:vAlign w:val="center"/>
            <w:hideMark/>
          </w:tcPr>
          <w:p w:rsidR="004A320B" w:rsidRPr="00FF58F7" w:rsidRDefault="004A320B" w:rsidP="004A320B">
            <w:pPr>
              <w:jc w:val="center"/>
            </w:pPr>
            <w:r w:rsidRPr="00FF58F7">
              <w:t> </w:t>
            </w:r>
          </w:p>
        </w:tc>
        <w:tc>
          <w:tcPr>
            <w:tcW w:w="2844" w:type="dxa"/>
            <w:shd w:val="clear" w:color="auto" w:fill="auto"/>
            <w:vAlign w:val="center"/>
            <w:hideMark/>
          </w:tcPr>
          <w:p w:rsidR="004A320B" w:rsidRPr="00FF58F7" w:rsidRDefault="004A320B" w:rsidP="004A320B">
            <w:r w:rsidRPr="00FF58F7">
              <w:t>в том числе:</w:t>
            </w:r>
          </w:p>
        </w:tc>
        <w:tc>
          <w:tcPr>
            <w:tcW w:w="709" w:type="dxa"/>
            <w:shd w:val="clear" w:color="auto" w:fill="auto"/>
            <w:vAlign w:val="center"/>
            <w:hideMark/>
          </w:tcPr>
          <w:p w:rsidR="004A320B" w:rsidRPr="00FF58F7" w:rsidRDefault="004A320B" w:rsidP="004A320B">
            <w:pPr>
              <w:jc w:val="center"/>
              <w:rPr>
                <w:sz w:val="20"/>
                <w:szCs w:val="20"/>
              </w:rPr>
            </w:pPr>
          </w:p>
        </w:tc>
        <w:tc>
          <w:tcPr>
            <w:tcW w:w="1843" w:type="dxa"/>
            <w:shd w:val="clear" w:color="auto" w:fill="auto"/>
            <w:vAlign w:val="center"/>
          </w:tcPr>
          <w:p w:rsidR="004A320B" w:rsidRPr="00FF58F7" w:rsidRDefault="004A320B" w:rsidP="004A320B">
            <w:pPr>
              <w:jc w:val="center"/>
            </w:pPr>
          </w:p>
        </w:tc>
        <w:tc>
          <w:tcPr>
            <w:tcW w:w="1701" w:type="dxa"/>
            <w:shd w:val="clear" w:color="auto" w:fill="auto"/>
            <w:vAlign w:val="center"/>
          </w:tcPr>
          <w:p w:rsidR="004A320B" w:rsidRPr="00FF58F7" w:rsidRDefault="004A320B" w:rsidP="004A320B">
            <w:pPr>
              <w:jc w:val="center"/>
            </w:pPr>
          </w:p>
        </w:tc>
        <w:tc>
          <w:tcPr>
            <w:tcW w:w="1134" w:type="dxa"/>
            <w:shd w:val="clear" w:color="auto" w:fill="auto"/>
            <w:vAlign w:val="center"/>
          </w:tcPr>
          <w:p w:rsidR="004A320B" w:rsidRPr="00FF58F7" w:rsidRDefault="004A320B" w:rsidP="004A320B">
            <w:pPr>
              <w:jc w:val="center"/>
            </w:pPr>
          </w:p>
        </w:tc>
        <w:tc>
          <w:tcPr>
            <w:tcW w:w="850" w:type="dxa"/>
            <w:shd w:val="clear" w:color="auto" w:fill="auto"/>
            <w:vAlign w:val="center"/>
          </w:tcPr>
          <w:p w:rsidR="004A320B" w:rsidRPr="00FF58F7" w:rsidRDefault="004A320B" w:rsidP="004A320B">
            <w:pPr>
              <w:jc w:val="center"/>
            </w:pPr>
          </w:p>
        </w:tc>
      </w:tr>
      <w:tr w:rsidR="00FF58F7" w:rsidRPr="00FF58F7" w:rsidTr="00B42B2F">
        <w:trPr>
          <w:trHeight w:val="405"/>
        </w:trPr>
        <w:tc>
          <w:tcPr>
            <w:tcW w:w="666" w:type="dxa"/>
            <w:shd w:val="clear" w:color="auto" w:fill="auto"/>
            <w:vAlign w:val="center"/>
            <w:hideMark/>
          </w:tcPr>
          <w:p w:rsidR="004A320B" w:rsidRPr="00FF58F7" w:rsidRDefault="004A320B" w:rsidP="004A320B">
            <w:pPr>
              <w:jc w:val="center"/>
            </w:pPr>
            <w:r w:rsidRPr="00FF58F7">
              <w:t>7.1</w:t>
            </w:r>
          </w:p>
        </w:tc>
        <w:tc>
          <w:tcPr>
            <w:tcW w:w="2844" w:type="dxa"/>
            <w:shd w:val="clear" w:color="auto" w:fill="auto"/>
            <w:vAlign w:val="center"/>
            <w:hideMark/>
          </w:tcPr>
          <w:p w:rsidR="004A320B" w:rsidRPr="00FF58F7" w:rsidRDefault="004A320B" w:rsidP="004A320B">
            <w:r w:rsidRPr="00FF58F7">
              <w:t>Заработная плата персонала службы сбыта</w:t>
            </w:r>
          </w:p>
        </w:tc>
        <w:tc>
          <w:tcPr>
            <w:tcW w:w="709" w:type="dxa"/>
            <w:shd w:val="clear" w:color="auto" w:fill="auto"/>
            <w:vAlign w:val="center"/>
            <w:hideMark/>
          </w:tcPr>
          <w:p w:rsidR="004A320B" w:rsidRPr="00FF58F7" w:rsidRDefault="00701463" w:rsidP="00701463">
            <w:pPr>
              <w:rPr>
                <w:sz w:val="20"/>
                <w:szCs w:val="20"/>
              </w:rPr>
            </w:pPr>
            <w:r w:rsidRPr="00FF58F7">
              <w:rPr>
                <w:sz w:val="20"/>
                <w:szCs w:val="20"/>
              </w:rPr>
              <w:t>тыс. тенге</w:t>
            </w:r>
          </w:p>
        </w:tc>
        <w:tc>
          <w:tcPr>
            <w:tcW w:w="1843" w:type="dxa"/>
            <w:shd w:val="clear" w:color="auto" w:fill="auto"/>
            <w:vAlign w:val="center"/>
          </w:tcPr>
          <w:p w:rsidR="004A320B" w:rsidRPr="00FF58F7" w:rsidRDefault="000007E7" w:rsidP="004A320B">
            <w:pPr>
              <w:jc w:val="center"/>
            </w:pPr>
            <w:r>
              <w:t>17 069</w:t>
            </w:r>
          </w:p>
        </w:tc>
        <w:tc>
          <w:tcPr>
            <w:tcW w:w="1701" w:type="dxa"/>
            <w:shd w:val="clear" w:color="auto" w:fill="auto"/>
            <w:vAlign w:val="center"/>
          </w:tcPr>
          <w:p w:rsidR="004A320B" w:rsidRPr="00FF58F7" w:rsidRDefault="000007E7" w:rsidP="004A320B">
            <w:pPr>
              <w:jc w:val="center"/>
            </w:pPr>
            <w:r>
              <w:t>17 779</w:t>
            </w:r>
          </w:p>
        </w:tc>
        <w:tc>
          <w:tcPr>
            <w:tcW w:w="1134" w:type="dxa"/>
            <w:shd w:val="clear" w:color="auto" w:fill="auto"/>
            <w:vAlign w:val="center"/>
          </w:tcPr>
          <w:p w:rsidR="004A320B" w:rsidRPr="00FF58F7" w:rsidRDefault="000007E7" w:rsidP="004A320B">
            <w:pPr>
              <w:jc w:val="center"/>
            </w:pPr>
            <w:r>
              <w:t>710</w:t>
            </w:r>
          </w:p>
        </w:tc>
        <w:tc>
          <w:tcPr>
            <w:tcW w:w="850" w:type="dxa"/>
            <w:shd w:val="clear" w:color="auto" w:fill="auto"/>
            <w:vAlign w:val="center"/>
          </w:tcPr>
          <w:p w:rsidR="004A320B" w:rsidRPr="00FF58F7" w:rsidRDefault="000007E7" w:rsidP="004A320B">
            <w:pPr>
              <w:jc w:val="center"/>
            </w:pPr>
            <w:r>
              <w:t>104,2</w:t>
            </w:r>
          </w:p>
        </w:tc>
      </w:tr>
      <w:tr w:rsidR="00701463" w:rsidRPr="00FF58F7" w:rsidTr="00B42B2F">
        <w:trPr>
          <w:trHeight w:val="285"/>
        </w:trPr>
        <w:tc>
          <w:tcPr>
            <w:tcW w:w="666" w:type="dxa"/>
            <w:shd w:val="clear" w:color="auto" w:fill="auto"/>
            <w:vAlign w:val="center"/>
          </w:tcPr>
          <w:p w:rsidR="00701463" w:rsidRPr="00FF58F7" w:rsidRDefault="00701463" w:rsidP="004A320B">
            <w:pPr>
              <w:jc w:val="center"/>
            </w:pPr>
          </w:p>
        </w:tc>
        <w:tc>
          <w:tcPr>
            <w:tcW w:w="2844" w:type="dxa"/>
            <w:shd w:val="clear" w:color="auto" w:fill="auto"/>
            <w:vAlign w:val="center"/>
          </w:tcPr>
          <w:p w:rsidR="00701463" w:rsidRPr="00FF58F7" w:rsidRDefault="00701463" w:rsidP="004A320B">
            <w:r>
              <w:t>численность</w:t>
            </w:r>
          </w:p>
        </w:tc>
        <w:tc>
          <w:tcPr>
            <w:tcW w:w="709" w:type="dxa"/>
            <w:shd w:val="clear" w:color="auto" w:fill="auto"/>
            <w:vAlign w:val="center"/>
          </w:tcPr>
          <w:p w:rsidR="00701463" w:rsidRPr="00FF58F7" w:rsidRDefault="00701463" w:rsidP="004A320B">
            <w:pPr>
              <w:jc w:val="center"/>
              <w:rPr>
                <w:sz w:val="20"/>
                <w:szCs w:val="20"/>
              </w:rPr>
            </w:pPr>
            <w:r>
              <w:rPr>
                <w:sz w:val="20"/>
                <w:szCs w:val="20"/>
              </w:rPr>
              <w:t>чел</w:t>
            </w:r>
          </w:p>
        </w:tc>
        <w:tc>
          <w:tcPr>
            <w:tcW w:w="1843" w:type="dxa"/>
            <w:shd w:val="clear" w:color="auto" w:fill="auto"/>
            <w:vAlign w:val="center"/>
          </w:tcPr>
          <w:p w:rsidR="00701463" w:rsidRPr="00D11FFA" w:rsidRDefault="00701463" w:rsidP="004A320B">
            <w:pPr>
              <w:jc w:val="center"/>
            </w:pPr>
            <w:r w:rsidRPr="00D11FFA">
              <w:t>34</w:t>
            </w:r>
          </w:p>
        </w:tc>
        <w:tc>
          <w:tcPr>
            <w:tcW w:w="1701" w:type="dxa"/>
            <w:shd w:val="clear" w:color="auto" w:fill="auto"/>
            <w:vAlign w:val="center"/>
          </w:tcPr>
          <w:p w:rsidR="00701463" w:rsidRPr="00D11FFA" w:rsidRDefault="00D11FFA" w:rsidP="004A320B">
            <w:pPr>
              <w:jc w:val="center"/>
            </w:pPr>
            <w:r w:rsidRPr="00D11FFA">
              <w:t>34</w:t>
            </w:r>
          </w:p>
        </w:tc>
        <w:tc>
          <w:tcPr>
            <w:tcW w:w="1134" w:type="dxa"/>
            <w:shd w:val="clear" w:color="auto" w:fill="auto"/>
            <w:vAlign w:val="center"/>
          </w:tcPr>
          <w:p w:rsidR="00701463" w:rsidRPr="00D11FFA" w:rsidRDefault="00D11FFA" w:rsidP="004A320B">
            <w:pPr>
              <w:jc w:val="center"/>
            </w:pPr>
            <w:r w:rsidRPr="00D11FFA">
              <w:t>0</w:t>
            </w:r>
          </w:p>
        </w:tc>
        <w:tc>
          <w:tcPr>
            <w:tcW w:w="850" w:type="dxa"/>
            <w:shd w:val="clear" w:color="auto" w:fill="auto"/>
            <w:vAlign w:val="center"/>
          </w:tcPr>
          <w:p w:rsidR="00701463" w:rsidRPr="00D11FFA" w:rsidRDefault="00D11FFA" w:rsidP="004A320B">
            <w:pPr>
              <w:jc w:val="center"/>
            </w:pPr>
            <w:r w:rsidRPr="00D11FFA">
              <w:t>100,0</w:t>
            </w:r>
          </w:p>
        </w:tc>
      </w:tr>
      <w:tr w:rsidR="00701463" w:rsidRPr="00FF58F7" w:rsidTr="00B42B2F">
        <w:trPr>
          <w:trHeight w:val="285"/>
        </w:trPr>
        <w:tc>
          <w:tcPr>
            <w:tcW w:w="666" w:type="dxa"/>
            <w:shd w:val="clear" w:color="auto" w:fill="auto"/>
            <w:vAlign w:val="center"/>
          </w:tcPr>
          <w:p w:rsidR="00701463" w:rsidRPr="00FF58F7" w:rsidRDefault="00701463" w:rsidP="004A320B">
            <w:pPr>
              <w:jc w:val="center"/>
            </w:pPr>
          </w:p>
        </w:tc>
        <w:tc>
          <w:tcPr>
            <w:tcW w:w="2844" w:type="dxa"/>
            <w:shd w:val="clear" w:color="auto" w:fill="auto"/>
            <w:vAlign w:val="center"/>
          </w:tcPr>
          <w:p w:rsidR="00701463" w:rsidRPr="00FF58F7" w:rsidRDefault="00701463" w:rsidP="004A320B">
            <w:r>
              <w:t>среднемесячная заработная плата</w:t>
            </w:r>
          </w:p>
        </w:tc>
        <w:tc>
          <w:tcPr>
            <w:tcW w:w="709" w:type="dxa"/>
            <w:shd w:val="clear" w:color="auto" w:fill="auto"/>
            <w:vAlign w:val="center"/>
          </w:tcPr>
          <w:p w:rsidR="00701463" w:rsidRPr="00FF58F7" w:rsidRDefault="00701463" w:rsidP="004A320B">
            <w:pPr>
              <w:jc w:val="center"/>
              <w:rPr>
                <w:sz w:val="20"/>
                <w:szCs w:val="20"/>
              </w:rPr>
            </w:pPr>
            <w:r>
              <w:rPr>
                <w:sz w:val="20"/>
                <w:szCs w:val="20"/>
              </w:rPr>
              <w:t>тенге</w:t>
            </w:r>
          </w:p>
        </w:tc>
        <w:tc>
          <w:tcPr>
            <w:tcW w:w="1843" w:type="dxa"/>
            <w:shd w:val="clear" w:color="auto" w:fill="auto"/>
            <w:vAlign w:val="center"/>
          </w:tcPr>
          <w:p w:rsidR="00701463" w:rsidRPr="00D11FFA" w:rsidRDefault="00701463" w:rsidP="004A320B">
            <w:pPr>
              <w:jc w:val="center"/>
            </w:pPr>
            <w:r w:rsidRPr="00D11FFA">
              <w:t>41 835</w:t>
            </w:r>
          </w:p>
        </w:tc>
        <w:tc>
          <w:tcPr>
            <w:tcW w:w="1701" w:type="dxa"/>
            <w:shd w:val="clear" w:color="auto" w:fill="auto"/>
            <w:vAlign w:val="center"/>
          </w:tcPr>
          <w:p w:rsidR="00701463" w:rsidRPr="00D11FFA" w:rsidRDefault="00D11FFA" w:rsidP="004A320B">
            <w:pPr>
              <w:jc w:val="center"/>
            </w:pPr>
            <w:r w:rsidRPr="00D11FFA">
              <w:t>43 576</w:t>
            </w:r>
          </w:p>
        </w:tc>
        <w:tc>
          <w:tcPr>
            <w:tcW w:w="1134" w:type="dxa"/>
            <w:shd w:val="clear" w:color="auto" w:fill="auto"/>
            <w:vAlign w:val="center"/>
          </w:tcPr>
          <w:p w:rsidR="00701463" w:rsidRPr="00D11FFA" w:rsidRDefault="00D11FFA" w:rsidP="004A320B">
            <w:pPr>
              <w:jc w:val="center"/>
            </w:pPr>
            <w:r w:rsidRPr="00D11FFA">
              <w:t>1 740</w:t>
            </w:r>
          </w:p>
        </w:tc>
        <w:tc>
          <w:tcPr>
            <w:tcW w:w="850" w:type="dxa"/>
            <w:shd w:val="clear" w:color="auto" w:fill="auto"/>
            <w:vAlign w:val="center"/>
          </w:tcPr>
          <w:p w:rsidR="00701463" w:rsidRPr="00D11FFA" w:rsidRDefault="00D11FFA" w:rsidP="004A320B">
            <w:pPr>
              <w:jc w:val="center"/>
            </w:pPr>
            <w:r w:rsidRPr="00D11FFA">
              <w:t>104,2</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pPr>
            <w:r w:rsidRPr="00FF58F7">
              <w:t>7.2</w:t>
            </w:r>
          </w:p>
        </w:tc>
        <w:tc>
          <w:tcPr>
            <w:tcW w:w="2844" w:type="dxa"/>
            <w:shd w:val="clear" w:color="auto" w:fill="auto"/>
            <w:vAlign w:val="center"/>
            <w:hideMark/>
          </w:tcPr>
          <w:p w:rsidR="004A320B" w:rsidRPr="00FF58F7" w:rsidRDefault="004A320B" w:rsidP="004A320B">
            <w:r w:rsidRPr="00FF58F7">
              <w:t>Социальный налог</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1 690</w:t>
            </w:r>
          </w:p>
        </w:tc>
        <w:tc>
          <w:tcPr>
            <w:tcW w:w="1701" w:type="dxa"/>
            <w:shd w:val="clear" w:color="auto" w:fill="auto"/>
            <w:vAlign w:val="center"/>
          </w:tcPr>
          <w:p w:rsidR="004A320B" w:rsidRPr="00FF58F7" w:rsidRDefault="000007E7" w:rsidP="004A320B">
            <w:pPr>
              <w:jc w:val="center"/>
            </w:pPr>
            <w:r>
              <w:t>1 779</w:t>
            </w:r>
          </w:p>
        </w:tc>
        <w:tc>
          <w:tcPr>
            <w:tcW w:w="1134" w:type="dxa"/>
            <w:shd w:val="clear" w:color="auto" w:fill="auto"/>
            <w:vAlign w:val="center"/>
          </w:tcPr>
          <w:p w:rsidR="004A320B" w:rsidRPr="00FF58F7" w:rsidRDefault="000007E7" w:rsidP="004A320B">
            <w:pPr>
              <w:jc w:val="center"/>
            </w:pPr>
            <w:r>
              <w:t>89</w:t>
            </w:r>
          </w:p>
        </w:tc>
        <w:tc>
          <w:tcPr>
            <w:tcW w:w="850" w:type="dxa"/>
            <w:shd w:val="clear" w:color="auto" w:fill="auto"/>
            <w:vAlign w:val="center"/>
          </w:tcPr>
          <w:p w:rsidR="004A320B" w:rsidRPr="00FF58F7" w:rsidRDefault="000007E7" w:rsidP="004A320B">
            <w:pPr>
              <w:jc w:val="center"/>
            </w:pPr>
            <w:r>
              <w:t>105,3</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pPr>
            <w:r w:rsidRPr="00FF58F7">
              <w:t>7.3</w:t>
            </w:r>
          </w:p>
        </w:tc>
        <w:tc>
          <w:tcPr>
            <w:tcW w:w="2844" w:type="dxa"/>
            <w:shd w:val="clear" w:color="auto" w:fill="auto"/>
            <w:vAlign w:val="center"/>
            <w:hideMark/>
          </w:tcPr>
          <w:p w:rsidR="004A320B" w:rsidRPr="00FF58F7" w:rsidRDefault="004A320B" w:rsidP="004A320B">
            <w:r w:rsidRPr="00FF58F7">
              <w:t>Вспомогательные материалы</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682</w:t>
            </w:r>
          </w:p>
        </w:tc>
        <w:tc>
          <w:tcPr>
            <w:tcW w:w="1701" w:type="dxa"/>
            <w:shd w:val="clear" w:color="auto" w:fill="auto"/>
            <w:vAlign w:val="center"/>
          </w:tcPr>
          <w:p w:rsidR="004A320B" w:rsidRPr="00FF58F7" w:rsidRDefault="000007E7" w:rsidP="004A320B">
            <w:pPr>
              <w:jc w:val="center"/>
            </w:pPr>
            <w:r>
              <w:t>655</w:t>
            </w:r>
          </w:p>
        </w:tc>
        <w:tc>
          <w:tcPr>
            <w:tcW w:w="1134" w:type="dxa"/>
            <w:shd w:val="clear" w:color="auto" w:fill="auto"/>
            <w:vAlign w:val="center"/>
          </w:tcPr>
          <w:p w:rsidR="004A320B" w:rsidRPr="00FF58F7" w:rsidRDefault="000007E7" w:rsidP="004A320B">
            <w:pPr>
              <w:jc w:val="center"/>
            </w:pPr>
            <w:r>
              <w:t>-27</w:t>
            </w:r>
          </w:p>
        </w:tc>
        <w:tc>
          <w:tcPr>
            <w:tcW w:w="850" w:type="dxa"/>
            <w:shd w:val="clear" w:color="auto" w:fill="auto"/>
            <w:vAlign w:val="center"/>
          </w:tcPr>
          <w:p w:rsidR="004A320B" w:rsidRPr="00FF58F7" w:rsidRDefault="000007E7" w:rsidP="004A320B">
            <w:pPr>
              <w:jc w:val="center"/>
            </w:pPr>
            <w:r>
              <w:t>96,0</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pPr>
            <w:r w:rsidRPr="00FF58F7">
              <w:t>7.4</w:t>
            </w:r>
          </w:p>
        </w:tc>
        <w:tc>
          <w:tcPr>
            <w:tcW w:w="2844" w:type="dxa"/>
            <w:shd w:val="clear" w:color="auto" w:fill="auto"/>
            <w:vAlign w:val="center"/>
            <w:hideMark/>
          </w:tcPr>
          <w:p w:rsidR="004A320B" w:rsidRPr="00FF58F7" w:rsidRDefault="004A320B" w:rsidP="004A320B">
            <w:r w:rsidRPr="00FF58F7">
              <w:t xml:space="preserve">Амортизация </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1 325</w:t>
            </w:r>
          </w:p>
        </w:tc>
        <w:tc>
          <w:tcPr>
            <w:tcW w:w="1701" w:type="dxa"/>
            <w:shd w:val="clear" w:color="auto" w:fill="auto"/>
            <w:vAlign w:val="center"/>
          </w:tcPr>
          <w:p w:rsidR="004A320B" w:rsidRPr="00FF58F7" w:rsidRDefault="000007E7" w:rsidP="004A320B">
            <w:pPr>
              <w:jc w:val="center"/>
            </w:pPr>
            <w:r>
              <w:t>1 164</w:t>
            </w:r>
          </w:p>
        </w:tc>
        <w:tc>
          <w:tcPr>
            <w:tcW w:w="1134" w:type="dxa"/>
            <w:shd w:val="clear" w:color="auto" w:fill="auto"/>
            <w:vAlign w:val="center"/>
          </w:tcPr>
          <w:p w:rsidR="004A320B" w:rsidRPr="00FF58F7" w:rsidRDefault="000007E7" w:rsidP="004A320B">
            <w:pPr>
              <w:jc w:val="center"/>
            </w:pPr>
            <w:r>
              <w:t>-161</w:t>
            </w:r>
          </w:p>
        </w:tc>
        <w:tc>
          <w:tcPr>
            <w:tcW w:w="850" w:type="dxa"/>
            <w:shd w:val="clear" w:color="auto" w:fill="auto"/>
            <w:vAlign w:val="center"/>
          </w:tcPr>
          <w:p w:rsidR="004A320B" w:rsidRPr="00FF58F7" w:rsidRDefault="000007E7" w:rsidP="004A320B">
            <w:pPr>
              <w:jc w:val="center"/>
            </w:pPr>
            <w:r>
              <w:t>87,8</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pPr>
            <w:r w:rsidRPr="00FF58F7">
              <w:t>7.5</w:t>
            </w:r>
          </w:p>
        </w:tc>
        <w:tc>
          <w:tcPr>
            <w:tcW w:w="2844" w:type="dxa"/>
            <w:shd w:val="clear" w:color="auto" w:fill="auto"/>
            <w:vAlign w:val="center"/>
            <w:hideMark/>
          </w:tcPr>
          <w:p w:rsidR="004A320B" w:rsidRPr="00FF58F7" w:rsidRDefault="004A320B" w:rsidP="004A320B">
            <w:r w:rsidRPr="00FF58F7">
              <w:t>Услуги банка, инкассация</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pPr>
            <w:r>
              <w:t>1 381</w:t>
            </w:r>
          </w:p>
        </w:tc>
        <w:tc>
          <w:tcPr>
            <w:tcW w:w="1701" w:type="dxa"/>
            <w:shd w:val="clear" w:color="auto" w:fill="auto"/>
            <w:vAlign w:val="center"/>
          </w:tcPr>
          <w:p w:rsidR="004A320B" w:rsidRPr="00FF58F7" w:rsidRDefault="000007E7" w:rsidP="004A320B">
            <w:pPr>
              <w:jc w:val="center"/>
            </w:pPr>
            <w:r>
              <w:t>1 359</w:t>
            </w:r>
          </w:p>
        </w:tc>
        <w:tc>
          <w:tcPr>
            <w:tcW w:w="1134" w:type="dxa"/>
            <w:shd w:val="clear" w:color="auto" w:fill="auto"/>
            <w:vAlign w:val="center"/>
          </w:tcPr>
          <w:p w:rsidR="004A320B" w:rsidRPr="00FF58F7" w:rsidRDefault="000007E7" w:rsidP="004A320B">
            <w:pPr>
              <w:jc w:val="center"/>
            </w:pPr>
            <w:r>
              <w:t>-22</w:t>
            </w:r>
          </w:p>
        </w:tc>
        <w:tc>
          <w:tcPr>
            <w:tcW w:w="850" w:type="dxa"/>
            <w:shd w:val="clear" w:color="auto" w:fill="auto"/>
            <w:vAlign w:val="center"/>
          </w:tcPr>
          <w:p w:rsidR="004A320B" w:rsidRPr="00FF58F7" w:rsidRDefault="000007E7" w:rsidP="004A320B">
            <w:pPr>
              <w:jc w:val="center"/>
            </w:pPr>
            <w:r>
              <w:t>98,4</w:t>
            </w:r>
          </w:p>
        </w:tc>
      </w:tr>
      <w:tr w:rsidR="00FF58F7" w:rsidRPr="00FF58F7" w:rsidTr="00B42B2F">
        <w:trPr>
          <w:trHeight w:val="411"/>
        </w:trPr>
        <w:tc>
          <w:tcPr>
            <w:tcW w:w="666" w:type="dxa"/>
            <w:shd w:val="clear" w:color="auto" w:fill="auto"/>
            <w:vAlign w:val="center"/>
            <w:hideMark/>
          </w:tcPr>
          <w:p w:rsidR="004A320B" w:rsidRPr="00FF58F7" w:rsidRDefault="004A320B" w:rsidP="004A320B">
            <w:pPr>
              <w:jc w:val="center"/>
            </w:pPr>
            <w:r w:rsidRPr="00FF58F7">
              <w:t>7.6</w:t>
            </w:r>
          </w:p>
        </w:tc>
        <w:tc>
          <w:tcPr>
            <w:tcW w:w="2844" w:type="dxa"/>
            <w:shd w:val="clear" w:color="auto" w:fill="auto"/>
            <w:vAlign w:val="center"/>
            <w:hideMark/>
          </w:tcPr>
          <w:p w:rsidR="004A320B" w:rsidRPr="00FF58F7" w:rsidRDefault="0012183B" w:rsidP="004A320B">
            <w:r w:rsidRPr="00FF58F7">
              <w:t>Прочие расходы, всего</w:t>
            </w:r>
          </w:p>
          <w:p w:rsidR="00073109" w:rsidRPr="00FF58F7" w:rsidRDefault="00073109" w:rsidP="004A320B"/>
        </w:tc>
        <w:tc>
          <w:tcPr>
            <w:tcW w:w="709" w:type="dxa"/>
            <w:shd w:val="clear" w:color="auto" w:fill="auto"/>
            <w:vAlign w:val="center"/>
            <w:hideMark/>
          </w:tcPr>
          <w:p w:rsidR="004A320B" w:rsidRPr="00FF58F7" w:rsidRDefault="004A320B" w:rsidP="004A320B">
            <w:pPr>
              <w:jc w:val="center"/>
              <w:rPr>
                <w:sz w:val="20"/>
                <w:szCs w:val="20"/>
              </w:rPr>
            </w:pPr>
          </w:p>
        </w:tc>
        <w:tc>
          <w:tcPr>
            <w:tcW w:w="1843" w:type="dxa"/>
            <w:shd w:val="clear" w:color="auto" w:fill="auto"/>
            <w:vAlign w:val="center"/>
          </w:tcPr>
          <w:p w:rsidR="004A320B" w:rsidRPr="00FF58F7" w:rsidRDefault="000007E7" w:rsidP="004A320B">
            <w:pPr>
              <w:jc w:val="center"/>
            </w:pPr>
            <w:r>
              <w:t>3 277</w:t>
            </w:r>
          </w:p>
        </w:tc>
        <w:tc>
          <w:tcPr>
            <w:tcW w:w="1701" w:type="dxa"/>
            <w:shd w:val="clear" w:color="auto" w:fill="auto"/>
            <w:vAlign w:val="center"/>
          </w:tcPr>
          <w:p w:rsidR="004A320B" w:rsidRPr="00FF58F7" w:rsidRDefault="000007E7" w:rsidP="004A320B">
            <w:pPr>
              <w:jc w:val="center"/>
            </w:pPr>
            <w:r>
              <w:t>3 353</w:t>
            </w:r>
          </w:p>
        </w:tc>
        <w:tc>
          <w:tcPr>
            <w:tcW w:w="1134" w:type="dxa"/>
            <w:shd w:val="clear" w:color="auto" w:fill="auto"/>
            <w:vAlign w:val="center"/>
          </w:tcPr>
          <w:p w:rsidR="004A320B" w:rsidRPr="00FF58F7" w:rsidRDefault="000007E7" w:rsidP="004A320B">
            <w:pPr>
              <w:jc w:val="center"/>
            </w:pPr>
            <w:r>
              <w:t>76</w:t>
            </w:r>
          </w:p>
        </w:tc>
        <w:tc>
          <w:tcPr>
            <w:tcW w:w="850" w:type="dxa"/>
            <w:shd w:val="clear" w:color="auto" w:fill="auto"/>
            <w:vAlign w:val="center"/>
          </w:tcPr>
          <w:p w:rsidR="004A320B" w:rsidRPr="00FF58F7" w:rsidRDefault="000007E7" w:rsidP="004A320B">
            <w:pPr>
              <w:jc w:val="center"/>
            </w:pPr>
            <w:r>
              <w:t>102,3</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rPr>
                <w:b/>
                <w:bCs/>
              </w:rPr>
            </w:pPr>
            <w:r w:rsidRPr="00FF58F7">
              <w:rPr>
                <w:b/>
                <w:bCs/>
              </w:rPr>
              <w:t>III</w:t>
            </w:r>
          </w:p>
        </w:tc>
        <w:tc>
          <w:tcPr>
            <w:tcW w:w="2844" w:type="dxa"/>
            <w:shd w:val="clear" w:color="auto" w:fill="auto"/>
            <w:vAlign w:val="center"/>
            <w:hideMark/>
          </w:tcPr>
          <w:p w:rsidR="004A320B" w:rsidRPr="00FF58F7" w:rsidRDefault="004A320B" w:rsidP="004A320B">
            <w:pPr>
              <w:rPr>
                <w:b/>
                <w:bCs/>
              </w:rPr>
            </w:pPr>
            <w:r w:rsidRPr="00FF58F7">
              <w:rPr>
                <w:b/>
                <w:bCs/>
              </w:rPr>
              <w:t>Всего затрат</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073109" w:rsidRPr="00FF58F7" w:rsidRDefault="000007E7" w:rsidP="00073109">
            <w:pPr>
              <w:rPr>
                <w:b/>
                <w:bCs/>
              </w:rPr>
            </w:pPr>
            <w:r>
              <w:rPr>
                <w:b/>
                <w:bCs/>
              </w:rPr>
              <w:t xml:space="preserve">      1 395 903</w:t>
            </w:r>
          </w:p>
        </w:tc>
        <w:tc>
          <w:tcPr>
            <w:tcW w:w="1701" w:type="dxa"/>
            <w:shd w:val="clear" w:color="auto" w:fill="auto"/>
            <w:vAlign w:val="center"/>
          </w:tcPr>
          <w:p w:rsidR="004A320B" w:rsidRPr="00FF58F7" w:rsidRDefault="000007E7" w:rsidP="004A320B">
            <w:pPr>
              <w:jc w:val="center"/>
              <w:rPr>
                <w:b/>
                <w:bCs/>
              </w:rPr>
            </w:pPr>
            <w:r>
              <w:rPr>
                <w:b/>
                <w:bCs/>
              </w:rPr>
              <w:t>1 462 971</w:t>
            </w:r>
          </w:p>
        </w:tc>
        <w:tc>
          <w:tcPr>
            <w:tcW w:w="1134" w:type="dxa"/>
            <w:shd w:val="clear" w:color="auto" w:fill="auto"/>
            <w:vAlign w:val="center"/>
          </w:tcPr>
          <w:p w:rsidR="004A320B" w:rsidRPr="00FF58F7" w:rsidRDefault="000007E7" w:rsidP="004A320B">
            <w:pPr>
              <w:jc w:val="center"/>
            </w:pPr>
            <w:r>
              <w:t>67 069</w:t>
            </w:r>
          </w:p>
        </w:tc>
        <w:tc>
          <w:tcPr>
            <w:tcW w:w="850" w:type="dxa"/>
            <w:shd w:val="clear" w:color="auto" w:fill="auto"/>
            <w:vAlign w:val="center"/>
          </w:tcPr>
          <w:p w:rsidR="004A320B" w:rsidRPr="00FF58F7" w:rsidRDefault="000007E7" w:rsidP="004A320B">
            <w:pPr>
              <w:jc w:val="center"/>
            </w:pPr>
            <w:r>
              <w:t>104,8</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rPr>
                <w:bCs/>
              </w:rPr>
            </w:pPr>
            <w:r w:rsidRPr="00FF58F7">
              <w:rPr>
                <w:bCs/>
              </w:rPr>
              <w:t>IV</w:t>
            </w:r>
          </w:p>
        </w:tc>
        <w:tc>
          <w:tcPr>
            <w:tcW w:w="2844" w:type="dxa"/>
            <w:shd w:val="clear" w:color="auto" w:fill="auto"/>
            <w:vAlign w:val="center"/>
            <w:hideMark/>
          </w:tcPr>
          <w:p w:rsidR="004A320B" w:rsidRPr="00FF58F7" w:rsidRDefault="004A320B" w:rsidP="004A320B">
            <w:pPr>
              <w:rPr>
                <w:bCs/>
              </w:rPr>
            </w:pPr>
            <w:r w:rsidRPr="00FF58F7">
              <w:rPr>
                <w:bCs/>
              </w:rPr>
              <w:t>Прибыль</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rPr>
                <w:bCs/>
              </w:rPr>
            </w:pPr>
            <w:r>
              <w:rPr>
                <w:bCs/>
              </w:rPr>
              <w:t>316 189</w:t>
            </w:r>
          </w:p>
        </w:tc>
        <w:tc>
          <w:tcPr>
            <w:tcW w:w="1701" w:type="dxa"/>
            <w:shd w:val="clear" w:color="auto" w:fill="auto"/>
            <w:vAlign w:val="center"/>
          </w:tcPr>
          <w:p w:rsidR="004A320B" w:rsidRPr="00FF58F7" w:rsidRDefault="000007E7" w:rsidP="004A320B">
            <w:pPr>
              <w:jc w:val="center"/>
              <w:rPr>
                <w:bCs/>
              </w:rPr>
            </w:pPr>
            <w:r>
              <w:rPr>
                <w:bCs/>
              </w:rPr>
              <w:t>82 153</w:t>
            </w:r>
          </w:p>
        </w:tc>
        <w:tc>
          <w:tcPr>
            <w:tcW w:w="1134" w:type="dxa"/>
            <w:shd w:val="clear" w:color="auto" w:fill="auto"/>
            <w:vAlign w:val="center"/>
          </w:tcPr>
          <w:p w:rsidR="004A320B" w:rsidRPr="00FF58F7" w:rsidRDefault="000007E7" w:rsidP="004A320B">
            <w:pPr>
              <w:jc w:val="center"/>
            </w:pPr>
            <w:r>
              <w:t>-234 036</w:t>
            </w:r>
          </w:p>
        </w:tc>
        <w:tc>
          <w:tcPr>
            <w:tcW w:w="850" w:type="dxa"/>
            <w:shd w:val="clear" w:color="auto" w:fill="auto"/>
            <w:vAlign w:val="center"/>
          </w:tcPr>
          <w:p w:rsidR="004A320B" w:rsidRPr="00FF58F7" w:rsidRDefault="000007E7" w:rsidP="004A320B">
            <w:pPr>
              <w:jc w:val="center"/>
            </w:pPr>
            <w:r>
              <w:t>26,0</w:t>
            </w:r>
          </w:p>
        </w:tc>
      </w:tr>
      <w:tr w:rsidR="00FF58F7" w:rsidRPr="00FF58F7" w:rsidTr="00B42B2F">
        <w:trPr>
          <w:trHeight w:val="450"/>
        </w:trPr>
        <w:tc>
          <w:tcPr>
            <w:tcW w:w="666" w:type="dxa"/>
            <w:shd w:val="clear" w:color="auto" w:fill="auto"/>
            <w:vAlign w:val="center"/>
            <w:hideMark/>
          </w:tcPr>
          <w:p w:rsidR="004A320B" w:rsidRPr="00FF58F7" w:rsidRDefault="004A320B" w:rsidP="004A320B">
            <w:pPr>
              <w:jc w:val="center"/>
              <w:rPr>
                <w:bCs/>
              </w:rPr>
            </w:pPr>
            <w:r w:rsidRPr="00FF58F7">
              <w:rPr>
                <w:bCs/>
              </w:rPr>
              <w:t>V</w:t>
            </w:r>
          </w:p>
        </w:tc>
        <w:tc>
          <w:tcPr>
            <w:tcW w:w="2844" w:type="dxa"/>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007E7" w:rsidP="004A320B">
            <w:pPr>
              <w:jc w:val="center"/>
              <w:rPr>
                <w:bCs/>
              </w:rPr>
            </w:pPr>
            <w:r>
              <w:rPr>
                <w:bCs/>
              </w:rPr>
              <w:t>1 068 389</w:t>
            </w:r>
          </w:p>
        </w:tc>
        <w:tc>
          <w:tcPr>
            <w:tcW w:w="1701" w:type="dxa"/>
            <w:shd w:val="clear" w:color="auto" w:fill="auto"/>
            <w:vAlign w:val="center"/>
          </w:tcPr>
          <w:p w:rsidR="004A320B" w:rsidRPr="00FF58F7" w:rsidRDefault="000007E7" w:rsidP="004A320B">
            <w:pPr>
              <w:jc w:val="center"/>
              <w:rPr>
                <w:bCs/>
              </w:rPr>
            </w:pPr>
            <w:r>
              <w:rPr>
                <w:bCs/>
              </w:rPr>
              <w:t>821 655</w:t>
            </w:r>
          </w:p>
        </w:tc>
        <w:tc>
          <w:tcPr>
            <w:tcW w:w="1134" w:type="dxa"/>
            <w:shd w:val="clear" w:color="auto" w:fill="auto"/>
            <w:vAlign w:val="center"/>
          </w:tcPr>
          <w:p w:rsidR="004A320B" w:rsidRPr="00FF58F7" w:rsidRDefault="000A0E1A" w:rsidP="004A320B">
            <w:pPr>
              <w:jc w:val="center"/>
            </w:pPr>
            <w:r>
              <w:t>-246 734</w:t>
            </w:r>
          </w:p>
        </w:tc>
        <w:tc>
          <w:tcPr>
            <w:tcW w:w="850" w:type="dxa"/>
            <w:shd w:val="clear" w:color="auto" w:fill="auto"/>
            <w:vAlign w:val="center"/>
          </w:tcPr>
          <w:p w:rsidR="004A320B" w:rsidRPr="00FF58F7" w:rsidRDefault="000A0E1A" w:rsidP="004A320B">
            <w:pPr>
              <w:jc w:val="center"/>
            </w:pPr>
            <w:r>
              <w:t>76,9</w:t>
            </w:r>
          </w:p>
        </w:tc>
      </w:tr>
      <w:tr w:rsidR="00BF6551" w:rsidRPr="00FF58F7" w:rsidTr="00B42B2F">
        <w:trPr>
          <w:trHeight w:val="285"/>
        </w:trPr>
        <w:tc>
          <w:tcPr>
            <w:tcW w:w="666" w:type="dxa"/>
            <w:shd w:val="clear" w:color="auto" w:fill="auto"/>
            <w:vAlign w:val="center"/>
          </w:tcPr>
          <w:p w:rsidR="00BF6551" w:rsidRPr="00FF58F7" w:rsidRDefault="00BF6551" w:rsidP="004A320B">
            <w:pPr>
              <w:jc w:val="center"/>
              <w:rPr>
                <w:bCs/>
              </w:rPr>
            </w:pPr>
          </w:p>
        </w:tc>
        <w:tc>
          <w:tcPr>
            <w:tcW w:w="2844" w:type="dxa"/>
            <w:shd w:val="clear" w:color="auto" w:fill="auto"/>
            <w:vAlign w:val="center"/>
          </w:tcPr>
          <w:p w:rsidR="00BF6551" w:rsidRPr="00FF58F7" w:rsidRDefault="00BF6551" w:rsidP="004A320B">
            <w:pPr>
              <w:rPr>
                <w:bCs/>
              </w:rPr>
            </w:pPr>
            <w:r>
              <w:rPr>
                <w:bCs/>
                <w:sz w:val="22"/>
                <w:szCs w:val="22"/>
              </w:rPr>
              <w:t>с</w:t>
            </w:r>
            <w:r w:rsidRPr="00B8202A">
              <w:rPr>
                <w:bCs/>
                <w:sz w:val="22"/>
                <w:szCs w:val="22"/>
              </w:rPr>
              <w:t xml:space="preserve">умма недополученного дохода за период с 01.01.2016 </w:t>
            </w:r>
            <w:proofErr w:type="spellStart"/>
            <w:r w:rsidRPr="00B8202A">
              <w:rPr>
                <w:bCs/>
                <w:sz w:val="22"/>
                <w:szCs w:val="22"/>
              </w:rPr>
              <w:t>г.по</w:t>
            </w:r>
            <w:proofErr w:type="spellEnd"/>
            <w:r w:rsidRPr="00B8202A">
              <w:rPr>
                <w:bCs/>
                <w:sz w:val="22"/>
                <w:szCs w:val="22"/>
              </w:rPr>
              <w:t xml:space="preserve"> 31.03.2016 г., с 01.08.2016 г. </w:t>
            </w:r>
            <w:r>
              <w:rPr>
                <w:bCs/>
                <w:sz w:val="22"/>
                <w:szCs w:val="22"/>
              </w:rPr>
              <w:t>п</w:t>
            </w:r>
            <w:r w:rsidRPr="00B8202A">
              <w:rPr>
                <w:bCs/>
                <w:sz w:val="22"/>
                <w:szCs w:val="22"/>
              </w:rPr>
              <w:t>о 01.09.2016 г.</w:t>
            </w:r>
          </w:p>
        </w:tc>
        <w:tc>
          <w:tcPr>
            <w:tcW w:w="709" w:type="dxa"/>
            <w:shd w:val="clear" w:color="auto" w:fill="auto"/>
            <w:vAlign w:val="center"/>
          </w:tcPr>
          <w:p w:rsidR="00BF6551" w:rsidRPr="00FF58F7" w:rsidRDefault="00BF6551" w:rsidP="004A320B">
            <w:pPr>
              <w:jc w:val="center"/>
              <w:rPr>
                <w:sz w:val="20"/>
                <w:szCs w:val="20"/>
              </w:rPr>
            </w:pPr>
            <w:r w:rsidRPr="00FF58F7">
              <w:rPr>
                <w:sz w:val="20"/>
                <w:szCs w:val="20"/>
              </w:rPr>
              <w:t>тыс. тенге</w:t>
            </w:r>
          </w:p>
        </w:tc>
        <w:tc>
          <w:tcPr>
            <w:tcW w:w="1843" w:type="dxa"/>
            <w:shd w:val="clear" w:color="auto" w:fill="auto"/>
            <w:vAlign w:val="center"/>
          </w:tcPr>
          <w:p w:rsidR="00BF6551" w:rsidRDefault="00BF6551" w:rsidP="004A320B">
            <w:pPr>
              <w:jc w:val="center"/>
              <w:rPr>
                <w:bCs/>
              </w:rPr>
            </w:pPr>
            <w:r>
              <w:rPr>
                <w:bCs/>
              </w:rPr>
              <w:t>7 414</w:t>
            </w:r>
          </w:p>
        </w:tc>
        <w:tc>
          <w:tcPr>
            <w:tcW w:w="1701" w:type="dxa"/>
            <w:shd w:val="clear" w:color="auto" w:fill="auto"/>
            <w:vAlign w:val="center"/>
          </w:tcPr>
          <w:p w:rsidR="00BF6551" w:rsidRDefault="00BF6551" w:rsidP="004A320B">
            <w:pPr>
              <w:jc w:val="center"/>
              <w:rPr>
                <w:bCs/>
              </w:rPr>
            </w:pPr>
          </w:p>
        </w:tc>
        <w:tc>
          <w:tcPr>
            <w:tcW w:w="1134" w:type="dxa"/>
            <w:shd w:val="clear" w:color="auto" w:fill="auto"/>
            <w:vAlign w:val="center"/>
          </w:tcPr>
          <w:p w:rsidR="00BF6551" w:rsidRDefault="00BF6551" w:rsidP="004A320B">
            <w:pPr>
              <w:jc w:val="center"/>
            </w:pPr>
          </w:p>
        </w:tc>
        <w:tc>
          <w:tcPr>
            <w:tcW w:w="850" w:type="dxa"/>
            <w:shd w:val="clear" w:color="auto" w:fill="auto"/>
            <w:vAlign w:val="center"/>
          </w:tcPr>
          <w:p w:rsidR="00BF6551" w:rsidRDefault="00BF6551" w:rsidP="004A320B">
            <w:pPr>
              <w:jc w:val="center"/>
            </w:pP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rPr>
                <w:bCs/>
              </w:rPr>
            </w:pPr>
            <w:r w:rsidRPr="00FF58F7">
              <w:rPr>
                <w:bCs/>
              </w:rPr>
              <w:t>VI</w:t>
            </w:r>
          </w:p>
        </w:tc>
        <w:tc>
          <w:tcPr>
            <w:tcW w:w="2844" w:type="dxa"/>
            <w:shd w:val="clear" w:color="auto" w:fill="auto"/>
            <w:vAlign w:val="center"/>
            <w:hideMark/>
          </w:tcPr>
          <w:p w:rsidR="004A320B" w:rsidRPr="00FF58F7" w:rsidRDefault="004A320B" w:rsidP="004A320B">
            <w:pPr>
              <w:rPr>
                <w:bCs/>
              </w:rPr>
            </w:pPr>
            <w:r w:rsidRPr="00FF58F7">
              <w:rPr>
                <w:bCs/>
              </w:rPr>
              <w:t>Всего доходов</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shd w:val="clear" w:color="auto" w:fill="auto"/>
            <w:vAlign w:val="center"/>
          </w:tcPr>
          <w:p w:rsidR="004A320B" w:rsidRPr="00FF58F7" w:rsidRDefault="000A0E1A" w:rsidP="004A320B">
            <w:pPr>
              <w:jc w:val="center"/>
              <w:rPr>
                <w:bCs/>
              </w:rPr>
            </w:pPr>
            <w:r>
              <w:rPr>
                <w:bCs/>
              </w:rPr>
              <w:t>1 719 506</w:t>
            </w:r>
          </w:p>
        </w:tc>
        <w:tc>
          <w:tcPr>
            <w:tcW w:w="1701" w:type="dxa"/>
            <w:shd w:val="clear" w:color="auto" w:fill="auto"/>
            <w:vAlign w:val="center"/>
          </w:tcPr>
          <w:p w:rsidR="004A320B" w:rsidRPr="00FF58F7" w:rsidRDefault="000A0E1A" w:rsidP="004A320B">
            <w:pPr>
              <w:jc w:val="center"/>
              <w:rPr>
                <w:bCs/>
              </w:rPr>
            </w:pPr>
            <w:r>
              <w:rPr>
                <w:bCs/>
              </w:rPr>
              <w:t>1 545 124</w:t>
            </w:r>
          </w:p>
        </w:tc>
        <w:tc>
          <w:tcPr>
            <w:tcW w:w="1134" w:type="dxa"/>
            <w:shd w:val="clear" w:color="auto" w:fill="auto"/>
            <w:vAlign w:val="center"/>
          </w:tcPr>
          <w:p w:rsidR="004A320B" w:rsidRPr="00FF58F7" w:rsidRDefault="000A0E1A" w:rsidP="004A320B">
            <w:pPr>
              <w:jc w:val="center"/>
            </w:pPr>
            <w:r>
              <w:t>-174 382</w:t>
            </w:r>
          </w:p>
        </w:tc>
        <w:tc>
          <w:tcPr>
            <w:tcW w:w="850" w:type="dxa"/>
            <w:shd w:val="clear" w:color="auto" w:fill="auto"/>
            <w:vAlign w:val="center"/>
          </w:tcPr>
          <w:p w:rsidR="004A320B" w:rsidRPr="00FF58F7" w:rsidRDefault="000A0E1A" w:rsidP="004A320B">
            <w:pPr>
              <w:jc w:val="center"/>
            </w:pPr>
            <w:r>
              <w:t>89,9</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rPr>
                <w:bCs/>
              </w:rPr>
            </w:pPr>
            <w:r w:rsidRPr="00FF58F7">
              <w:rPr>
                <w:bCs/>
              </w:rPr>
              <w:t>VII</w:t>
            </w:r>
          </w:p>
        </w:tc>
        <w:tc>
          <w:tcPr>
            <w:tcW w:w="2844" w:type="dxa"/>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709" w:type="dxa"/>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843" w:type="dxa"/>
            <w:shd w:val="clear" w:color="auto" w:fill="auto"/>
            <w:vAlign w:val="center"/>
          </w:tcPr>
          <w:p w:rsidR="004A320B" w:rsidRPr="00FF58F7" w:rsidRDefault="000A0E1A" w:rsidP="004A320B">
            <w:pPr>
              <w:jc w:val="center"/>
            </w:pPr>
            <w:r>
              <w:t>15 859</w:t>
            </w:r>
          </w:p>
        </w:tc>
        <w:tc>
          <w:tcPr>
            <w:tcW w:w="1701" w:type="dxa"/>
            <w:shd w:val="clear" w:color="auto" w:fill="auto"/>
            <w:vAlign w:val="center"/>
          </w:tcPr>
          <w:p w:rsidR="004A320B" w:rsidRPr="00FF58F7" w:rsidRDefault="000A0E1A" w:rsidP="004A320B">
            <w:pPr>
              <w:jc w:val="center"/>
            </w:pPr>
            <w:r>
              <w:t>14 876</w:t>
            </w:r>
          </w:p>
        </w:tc>
        <w:tc>
          <w:tcPr>
            <w:tcW w:w="1134" w:type="dxa"/>
            <w:shd w:val="clear" w:color="auto" w:fill="auto"/>
            <w:vAlign w:val="center"/>
          </w:tcPr>
          <w:p w:rsidR="004A320B" w:rsidRPr="00FF58F7" w:rsidRDefault="000A0E1A" w:rsidP="004A320B">
            <w:pPr>
              <w:jc w:val="center"/>
            </w:pPr>
            <w:r>
              <w:t>-983</w:t>
            </w:r>
          </w:p>
        </w:tc>
        <w:tc>
          <w:tcPr>
            <w:tcW w:w="850" w:type="dxa"/>
            <w:shd w:val="clear" w:color="auto" w:fill="auto"/>
            <w:vAlign w:val="center"/>
          </w:tcPr>
          <w:p w:rsidR="004A320B" w:rsidRPr="00FF58F7" w:rsidRDefault="000A0E1A" w:rsidP="004A320B">
            <w:pPr>
              <w:jc w:val="center"/>
            </w:pPr>
            <w:r>
              <w:t>93,8</w:t>
            </w:r>
          </w:p>
        </w:tc>
      </w:tr>
      <w:tr w:rsidR="00FF58F7" w:rsidRPr="00FF58F7" w:rsidTr="00B42B2F">
        <w:trPr>
          <w:trHeight w:val="285"/>
        </w:trPr>
        <w:tc>
          <w:tcPr>
            <w:tcW w:w="666" w:type="dxa"/>
            <w:vMerge w:val="restart"/>
            <w:shd w:val="clear" w:color="auto" w:fill="auto"/>
            <w:vAlign w:val="center"/>
            <w:hideMark/>
          </w:tcPr>
          <w:p w:rsidR="004A320B" w:rsidRPr="00FF58F7" w:rsidRDefault="004A320B" w:rsidP="004A320B">
            <w:pPr>
              <w:jc w:val="center"/>
              <w:rPr>
                <w:bCs/>
              </w:rPr>
            </w:pPr>
            <w:r w:rsidRPr="00FF58F7">
              <w:rPr>
                <w:bCs/>
              </w:rPr>
              <w:t>VIII</w:t>
            </w:r>
          </w:p>
        </w:tc>
        <w:tc>
          <w:tcPr>
            <w:tcW w:w="2844" w:type="dxa"/>
            <w:vMerge w:val="restart"/>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709" w:type="dxa"/>
            <w:shd w:val="clear" w:color="auto" w:fill="auto"/>
            <w:vAlign w:val="center"/>
            <w:hideMark/>
          </w:tcPr>
          <w:p w:rsidR="004A320B" w:rsidRPr="00FF58F7" w:rsidRDefault="004A320B" w:rsidP="004A320B">
            <w:pPr>
              <w:jc w:val="center"/>
            </w:pPr>
            <w:r w:rsidRPr="00FF58F7">
              <w:t>%</w:t>
            </w:r>
          </w:p>
        </w:tc>
        <w:tc>
          <w:tcPr>
            <w:tcW w:w="1843" w:type="dxa"/>
            <w:shd w:val="clear" w:color="auto" w:fill="auto"/>
            <w:vAlign w:val="center"/>
          </w:tcPr>
          <w:p w:rsidR="004A320B" w:rsidRPr="00FF58F7" w:rsidRDefault="000A0E1A" w:rsidP="004A320B">
            <w:pPr>
              <w:jc w:val="center"/>
            </w:pPr>
            <w:r>
              <w:t>19,90</w:t>
            </w:r>
          </w:p>
        </w:tc>
        <w:tc>
          <w:tcPr>
            <w:tcW w:w="1701" w:type="dxa"/>
            <w:shd w:val="clear" w:color="auto" w:fill="auto"/>
            <w:vAlign w:val="center"/>
          </w:tcPr>
          <w:p w:rsidR="004A320B" w:rsidRPr="00FF58F7" w:rsidRDefault="000A0E1A" w:rsidP="004A320B">
            <w:pPr>
              <w:jc w:val="center"/>
            </w:pPr>
            <w:r>
              <w:t>18,49</w:t>
            </w:r>
          </w:p>
        </w:tc>
        <w:tc>
          <w:tcPr>
            <w:tcW w:w="1134" w:type="dxa"/>
            <w:shd w:val="clear" w:color="auto" w:fill="auto"/>
            <w:vAlign w:val="center"/>
          </w:tcPr>
          <w:p w:rsidR="004A320B" w:rsidRPr="00FF58F7" w:rsidRDefault="000A0E1A" w:rsidP="004A320B">
            <w:pPr>
              <w:jc w:val="center"/>
            </w:pPr>
            <w:r>
              <w:t>-1,41</w:t>
            </w:r>
          </w:p>
        </w:tc>
        <w:tc>
          <w:tcPr>
            <w:tcW w:w="850" w:type="dxa"/>
            <w:shd w:val="clear" w:color="auto" w:fill="auto"/>
            <w:vAlign w:val="center"/>
          </w:tcPr>
          <w:p w:rsidR="004A320B" w:rsidRPr="00FF58F7" w:rsidRDefault="000A0E1A" w:rsidP="004A320B">
            <w:pPr>
              <w:jc w:val="center"/>
            </w:pPr>
            <w:r>
              <w:t>92,9</w:t>
            </w:r>
          </w:p>
        </w:tc>
      </w:tr>
      <w:tr w:rsidR="00FF58F7" w:rsidRPr="00FF58F7" w:rsidTr="00B42B2F">
        <w:trPr>
          <w:trHeight w:val="285"/>
        </w:trPr>
        <w:tc>
          <w:tcPr>
            <w:tcW w:w="666" w:type="dxa"/>
            <w:vMerge/>
            <w:vAlign w:val="center"/>
            <w:hideMark/>
          </w:tcPr>
          <w:p w:rsidR="004A320B" w:rsidRPr="00FF58F7" w:rsidRDefault="004A320B" w:rsidP="004A320B">
            <w:pPr>
              <w:rPr>
                <w:bCs/>
              </w:rPr>
            </w:pPr>
          </w:p>
        </w:tc>
        <w:tc>
          <w:tcPr>
            <w:tcW w:w="2844" w:type="dxa"/>
            <w:vMerge/>
            <w:vAlign w:val="center"/>
            <w:hideMark/>
          </w:tcPr>
          <w:p w:rsidR="004A320B" w:rsidRPr="00FF58F7" w:rsidRDefault="004A320B" w:rsidP="004A320B">
            <w:pPr>
              <w:rPr>
                <w:bCs/>
              </w:rPr>
            </w:pPr>
          </w:p>
        </w:tc>
        <w:tc>
          <w:tcPr>
            <w:tcW w:w="709" w:type="dxa"/>
            <w:shd w:val="clear" w:color="auto" w:fill="auto"/>
            <w:vAlign w:val="center"/>
            <w:hideMark/>
          </w:tcPr>
          <w:p w:rsidR="004A320B" w:rsidRPr="00FF58F7" w:rsidRDefault="004A320B" w:rsidP="004A320B">
            <w:pPr>
              <w:jc w:val="center"/>
            </w:pPr>
            <w:r w:rsidRPr="00FF58F7">
              <w:t>тыс.м</w:t>
            </w:r>
            <w:r w:rsidRPr="00FF58F7">
              <w:rPr>
                <w:vertAlign w:val="superscript"/>
              </w:rPr>
              <w:t>3</w:t>
            </w:r>
          </w:p>
        </w:tc>
        <w:tc>
          <w:tcPr>
            <w:tcW w:w="1843" w:type="dxa"/>
            <w:shd w:val="clear" w:color="auto" w:fill="auto"/>
            <w:vAlign w:val="center"/>
          </w:tcPr>
          <w:p w:rsidR="004A320B" w:rsidRPr="00FF58F7" w:rsidRDefault="000A0E1A" w:rsidP="004A320B">
            <w:pPr>
              <w:jc w:val="center"/>
            </w:pPr>
            <w:r>
              <w:t>3 976</w:t>
            </w:r>
          </w:p>
        </w:tc>
        <w:tc>
          <w:tcPr>
            <w:tcW w:w="1701" w:type="dxa"/>
            <w:shd w:val="clear" w:color="auto" w:fill="auto"/>
            <w:vAlign w:val="center"/>
          </w:tcPr>
          <w:p w:rsidR="004A320B" w:rsidRPr="00FF58F7" w:rsidRDefault="000A0E1A" w:rsidP="004A320B">
            <w:pPr>
              <w:jc w:val="center"/>
            </w:pPr>
            <w:r>
              <w:t>3 380</w:t>
            </w:r>
          </w:p>
        </w:tc>
        <w:tc>
          <w:tcPr>
            <w:tcW w:w="1134" w:type="dxa"/>
            <w:shd w:val="clear" w:color="auto" w:fill="auto"/>
            <w:vAlign w:val="center"/>
          </w:tcPr>
          <w:p w:rsidR="004A320B" w:rsidRPr="00FF58F7" w:rsidRDefault="000A0E1A" w:rsidP="004A320B">
            <w:pPr>
              <w:jc w:val="center"/>
            </w:pPr>
            <w:r>
              <w:t>-596</w:t>
            </w:r>
          </w:p>
        </w:tc>
        <w:tc>
          <w:tcPr>
            <w:tcW w:w="850" w:type="dxa"/>
            <w:shd w:val="clear" w:color="auto" w:fill="auto"/>
            <w:vAlign w:val="center"/>
          </w:tcPr>
          <w:p w:rsidR="004A320B" w:rsidRPr="00FF58F7" w:rsidRDefault="000A0E1A" w:rsidP="004A320B">
            <w:pPr>
              <w:jc w:val="center"/>
            </w:pPr>
            <w:r>
              <w:t>85,0</w:t>
            </w:r>
          </w:p>
        </w:tc>
      </w:tr>
      <w:tr w:rsidR="00FF58F7" w:rsidRPr="00FF58F7" w:rsidTr="00B42B2F">
        <w:trPr>
          <w:trHeight w:val="285"/>
        </w:trPr>
        <w:tc>
          <w:tcPr>
            <w:tcW w:w="666" w:type="dxa"/>
            <w:shd w:val="clear" w:color="auto" w:fill="auto"/>
            <w:vAlign w:val="center"/>
            <w:hideMark/>
          </w:tcPr>
          <w:p w:rsidR="004A320B" w:rsidRPr="00FF58F7" w:rsidRDefault="004A320B" w:rsidP="004A320B">
            <w:pPr>
              <w:jc w:val="center"/>
              <w:rPr>
                <w:bCs/>
              </w:rPr>
            </w:pPr>
            <w:r w:rsidRPr="00FF58F7">
              <w:rPr>
                <w:bCs/>
              </w:rPr>
              <w:t>IX</w:t>
            </w:r>
          </w:p>
        </w:tc>
        <w:tc>
          <w:tcPr>
            <w:tcW w:w="2844" w:type="dxa"/>
            <w:shd w:val="clear" w:color="auto" w:fill="auto"/>
            <w:vAlign w:val="center"/>
            <w:hideMark/>
          </w:tcPr>
          <w:p w:rsidR="004A320B" w:rsidRPr="00FF58F7" w:rsidRDefault="004A320B" w:rsidP="004A320B">
            <w:pPr>
              <w:rPr>
                <w:bCs/>
              </w:rPr>
            </w:pPr>
            <w:r w:rsidRPr="00FF58F7">
              <w:rPr>
                <w:bCs/>
              </w:rPr>
              <w:t>Тариф (без НДС)</w:t>
            </w:r>
          </w:p>
        </w:tc>
        <w:tc>
          <w:tcPr>
            <w:tcW w:w="709" w:type="dxa"/>
            <w:shd w:val="clear" w:color="auto" w:fill="auto"/>
            <w:vAlign w:val="center"/>
            <w:hideMark/>
          </w:tcPr>
          <w:p w:rsidR="004A320B" w:rsidRPr="00FF58F7" w:rsidRDefault="004A320B" w:rsidP="004A320B">
            <w:pPr>
              <w:jc w:val="center"/>
            </w:pPr>
            <w:r w:rsidRPr="00FF58F7">
              <w:t>тенге/м</w:t>
            </w:r>
            <w:r w:rsidRPr="00FF58F7">
              <w:rPr>
                <w:vertAlign w:val="superscript"/>
              </w:rPr>
              <w:t>3</w:t>
            </w:r>
          </w:p>
        </w:tc>
        <w:tc>
          <w:tcPr>
            <w:tcW w:w="1843" w:type="dxa"/>
            <w:shd w:val="clear" w:color="auto" w:fill="auto"/>
            <w:vAlign w:val="center"/>
          </w:tcPr>
          <w:p w:rsidR="004A320B" w:rsidRPr="00FF58F7" w:rsidRDefault="000A0E1A" w:rsidP="004A320B">
            <w:pPr>
              <w:jc w:val="center"/>
              <w:rPr>
                <w:bCs/>
              </w:rPr>
            </w:pPr>
            <w:r>
              <w:rPr>
                <w:bCs/>
              </w:rPr>
              <w:t>108,42</w:t>
            </w:r>
          </w:p>
        </w:tc>
        <w:tc>
          <w:tcPr>
            <w:tcW w:w="1701" w:type="dxa"/>
            <w:shd w:val="clear" w:color="auto" w:fill="auto"/>
            <w:vAlign w:val="center"/>
          </w:tcPr>
          <w:p w:rsidR="004A320B" w:rsidRPr="00FF58F7" w:rsidRDefault="000A0E1A" w:rsidP="004A320B">
            <w:pPr>
              <w:jc w:val="center"/>
              <w:rPr>
                <w:bCs/>
              </w:rPr>
            </w:pPr>
            <w:r>
              <w:rPr>
                <w:bCs/>
              </w:rPr>
              <w:t>103,87</w:t>
            </w:r>
          </w:p>
        </w:tc>
        <w:tc>
          <w:tcPr>
            <w:tcW w:w="1134" w:type="dxa"/>
            <w:shd w:val="clear" w:color="auto" w:fill="auto"/>
            <w:vAlign w:val="center"/>
          </w:tcPr>
          <w:p w:rsidR="004A320B" w:rsidRPr="00FF58F7" w:rsidRDefault="000A0E1A" w:rsidP="004A320B">
            <w:pPr>
              <w:jc w:val="center"/>
            </w:pPr>
            <w:r>
              <w:t>-4,56</w:t>
            </w:r>
          </w:p>
        </w:tc>
        <w:tc>
          <w:tcPr>
            <w:tcW w:w="850" w:type="dxa"/>
            <w:shd w:val="clear" w:color="auto" w:fill="auto"/>
            <w:vAlign w:val="center"/>
          </w:tcPr>
          <w:p w:rsidR="004A320B" w:rsidRPr="00FF58F7" w:rsidRDefault="000A0E1A" w:rsidP="004A320B">
            <w:pPr>
              <w:jc w:val="center"/>
            </w:pPr>
            <w:r>
              <w:t>95,8</w:t>
            </w:r>
          </w:p>
        </w:tc>
      </w:tr>
    </w:tbl>
    <w:p w:rsidR="00717357" w:rsidRDefault="00717357" w:rsidP="00376164">
      <w:pPr>
        <w:pStyle w:val="a3"/>
        <w:ind w:firstLine="0"/>
        <w:rPr>
          <w:b w:val="0"/>
          <w:sz w:val="24"/>
        </w:rPr>
      </w:pPr>
    </w:p>
    <w:p w:rsidR="007D4D3C" w:rsidRPr="007D4D3C" w:rsidRDefault="007D4D3C" w:rsidP="007D4D3C">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w:t>
      </w:r>
      <w:r w:rsidRPr="007D4D3C">
        <w:rPr>
          <w:b w:val="0"/>
          <w:sz w:val="24"/>
        </w:rPr>
        <w:lastRenderedPageBreak/>
        <w:t xml:space="preserve">производственных активов, в соответствии с  подпунктом  </w:t>
      </w:r>
      <w:r w:rsidR="000C212D">
        <w:rPr>
          <w:b w:val="0"/>
          <w:sz w:val="24"/>
        </w:rPr>
        <w:t>4-1</w:t>
      </w:r>
      <w:r w:rsidRPr="007D4D3C">
        <w:rPr>
          <w:b w:val="0"/>
          <w:sz w:val="24"/>
        </w:rPr>
        <w:t xml:space="preserve"> статьи </w:t>
      </w:r>
      <w:r w:rsidR="000C212D">
        <w:rPr>
          <w:b w:val="0"/>
          <w:sz w:val="24"/>
        </w:rPr>
        <w:t>7</w:t>
      </w:r>
      <w:r w:rsidRPr="007D4D3C">
        <w:rPr>
          <w:b w:val="0"/>
          <w:sz w:val="24"/>
        </w:rPr>
        <w:t xml:space="preserve"> Закона РК «О естественных монополиях и регулируемых рынках».</w:t>
      </w:r>
    </w:p>
    <w:p w:rsidR="0012183B" w:rsidRPr="008114B6" w:rsidRDefault="0012183B" w:rsidP="0012183B">
      <w:pPr>
        <w:pStyle w:val="a3"/>
        <w:ind w:firstLine="708"/>
        <w:rPr>
          <w:b w:val="0"/>
          <w:sz w:val="24"/>
        </w:rPr>
      </w:pPr>
    </w:p>
    <w:p w:rsidR="007D4D3C" w:rsidRPr="007D4D3C" w:rsidRDefault="007D4D3C" w:rsidP="007D4D3C">
      <w:pPr>
        <w:pStyle w:val="a3"/>
        <w:ind w:firstLine="708"/>
        <w:jc w:val="center"/>
        <w:rPr>
          <w:sz w:val="24"/>
        </w:rPr>
      </w:pPr>
      <w:r w:rsidRPr="007D4D3C">
        <w:rPr>
          <w:sz w:val="24"/>
        </w:rPr>
        <w:t xml:space="preserve">5.2 Постатейное исполнение тарифной сметы на услуги по подаче воды по магистральным трубопроводам и распределительным </w:t>
      </w:r>
      <w:r w:rsidR="00701463">
        <w:rPr>
          <w:sz w:val="24"/>
        </w:rPr>
        <w:t>сетям (техническая вода) за 2016</w:t>
      </w:r>
      <w:r w:rsidRPr="007D4D3C">
        <w:rPr>
          <w:sz w:val="24"/>
        </w:rPr>
        <w:t xml:space="preserve"> год</w:t>
      </w:r>
    </w:p>
    <w:p w:rsidR="007D4D3C" w:rsidRDefault="007D4D3C" w:rsidP="0012183B">
      <w:pPr>
        <w:pStyle w:val="a3"/>
        <w:ind w:firstLine="708"/>
        <w:rPr>
          <w:b w:val="0"/>
          <w:sz w:val="24"/>
        </w:rPr>
      </w:pPr>
    </w:p>
    <w:p w:rsidR="004A320B" w:rsidRPr="008114B6" w:rsidRDefault="004A320B" w:rsidP="007D4D3C">
      <w:pPr>
        <w:pStyle w:val="a3"/>
        <w:ind w:firstLine="708"/>
        <w:jc w:val="both"/>
        <w:rPr>
          <w:b w:val="0"/>
          <w:sz w:val="24"/>
        </w:rPr>
      </w:pPr>
      <w:r w:rsidRPr="008114B6">
        <w:rPr>
          <w:b w:val="0"/>
          <w:sz w:val="24"/>
        </w:rPr>
        <w:t>Постатейное исполнение тарифной см</w:t>
      </w:r>
      <w:r w:rsidR="007D4D3C">
        <w:rPr>
          <w:b w:val="0"/>
          <w:sz w:val="24"/>
        </w:rPr>
        <w:t xml:space="preserve">еты на услуги по подаче воды по </w:t>
      </w:r>
      <w:r w:rsidRPr="008114B6">
        <w:rPr>
          <w:b w:val="0"/>
          <w:sz w:val="24"/>
        </w:rPr>
        <w:t xml:space="preserve">магистральным трубопроводам и распределительным </w:t>
      </w:r>
      <w:r w:rsidR="00701463">
        <w:rPr>
          <w:b w:val="0"/>
          <w:sz w:val="24"/>
        </w:rPr>
        <w:t>сетям (техническая вода) за 2016</w:t>
      </w:r>
      <w:r w:rsidRPr="008114B6">
        <w:rPr>
          <w:b w:val="0"/>
          <w:sz w:val="24"/>
        </w:rPr>
        <w:t xml:space="preserve"> год представлено в таблице </w:t>
      </w:r>
      <w:r w:rsidR="009043F0">
        <w:rPr>
          <w:b w:val="0"/>
          <w:sz w:val="24"/>
        </w:rPr>
        <w:t>9</w:t>
      </w:r>
      <w:r w:rsidRPr="008114B6">
        <w:rPr>
          <w:b w:val="0"/>
          <w:sz w:val="24"/>
        </w:rPr>
        <w:t>.</w:t>
      </w:r>
    </w:p>
    <w:p w:rsidR="0012183B" w:rsidRPr="008114B6" w:rsidRDefault="004A320B" w:rsidP="00A3736D">
      <w:pPr>
        <w:pStyle w:val="a3"/>
        <w:ind w:firstLine="0"/>
        <w:jc w:val="center"/>
        <w:rPr>
          <w:b w:val="0"/>
          <w:sz w:val="24"/>
        </w:rPr>
      </w:pPr>
      <w:r w:rsidRPr="008114B6">
        <w:rPr>
          <w:b w:val="0"/>
          <w:sz w:val="24"/>
        </w:rPr>
        <w:t xml:space="preserve">                                                                                                              </w:t>
      </w:r>
    </w:p>
    <w:p w:rsidR="0005209F" w:rsidRPr="008114B6" w:rsidRDefault="0012183B" w:rsidP="007D4D3C">
      <w:pPr>
        <w:pStyle w:val="a3"/>
        <w:ind w:firstLine="0"/>
        <w:jc w:val="right"/>
        <w:rPr>
          <w:b w:val="0"/>
          <w:sz w:val="24"/>
        </w:rPr>
      </w:pPr>
      <w:r w:rsidRPr="008114B6">
        <w:rPr>
          <w:b w:val="0"/>
          <w:sz w:val="24"/>
        </w:rPr>
        <w:t xml:space="preserve">                                                                                                     </w:t>
      </w:r>
      <w:r w:rsidR="004A320B" w:rsidRPr="008114B6">
        <w:rPr>
          <w:b w:val="0"/>
          <w:sz w:val="24"/>
        </w:rPr>
        <w:t xml:space="preserve">Таблица </w:t>
      </w:r>
      <w:r w:rsidR="009043F0">
        <w:rPr>
          <w:b w:val="0"/>
          <w:sz w:val="24"/>
        </w:rPr>
        <w:t xml:space="preserve">№ 9 </w:t>
      </w:r>
    </w:p>
    <w:p w:rsidR="0005209F" w:rsidRPr="008114B6" w:rsidRDefault="0005209F" w:rsidP="00A3736D">
      <w:pPr>
        <w:pStyle w:val="a3"/>
        <w:ind w:firstLine="0"/>
        <w:jc w:val="center"/>
        <w:rPr>
          <w:b w:val="0"/>
          <w:sz w:val="24"/>
        </w:rPr>
      </w:pPr>
    </w:p>
    <w:p w:rsidR="004A320B" w:rsidRPr="008114B6" w:rsidRDefault="004A320B" w:rsidP="004A320B">
      <w:pPr>
        <w:pStyle w:val="a3"/>
        <w:ind w:firstLine="0"/>
        <w:jc w:val="center"/>
        <w:rPr>
          <w:b w:val="0"/>
          <w:sz w:val="24"/>
        </w:rPr>
      </w:pPr>
      <w:r w:rsidRPr="008114B6">
        <w:rPr>
          <w:b w:val="0"/>
          <w:sz w:val="24"/>
        </w:rPr>
        <w:t>Постатейное исполнение  тарифной сметы на услуги по подаче воды по магистральным трубопроводам и распределительным с</w:t>
      </w:r>
      <w:r w:rsidR="009043F0">
        <w:rPr>
          <w:b w:val="0"/>
          <w:sz w:val="24"/>
        </w:rPr>
        <w:t>етям  (техническая вода) за 2015</w:t>
      </w:r>
      <w:r w:rsidRPr="008114B6">
        <w:rPr>
          <w:b w:val="0"/>
          <w:sz w:val="24"/>
        </w:rPr>
        <w:t xml:space="preserve"> год</w:t>
      </w:r>
    </w:p>
    <w:p w:rsidR="0005209F" w:rsidRPr="008114B6" w:rsidRDefault="0005209F" w:rsidP="00A3736D">
      <w:pPr>
        <w:pStyle w:val="a3"/>
        <w:ind w:firstLine="0"/>
        <w:jc w:val="center"/>
        <w:rPr>
          <w:b w:val="0"/>
          <w:sz w:val="24"/>
        </w:rPr>
      </w:pPr>
    </w:p>
    <w:tbl>
      <w:tblPr>
        <w:tblW w:w="9351" w:type="dxa"/>
        <w:tblLayout w:type="fixed"/>
        <w:tblLook w:val="04A0" w:firstRow="1" w:lastRow="0" w:firstColumn="1" w:lastColumn="0" w:noHBand="0" w:noVBand="1"/>
      </w:tblPr>
      <w:tblGrid>
        <w:gridCol w:w="2486"/>
        <w:gridCol w:w="883"/>
        <w:gridCol w:w="1729"/>
        <w:gridCol w:w="1701"/>
        <w:gridCol w:w="1276"/>
        <w:gridCol w:w="1276"/>
      </w:tblGrid>
      <w:tr w:rsidR="00FF58F7" w:rsidRPr="00FF58F7" w:rsidTr="00B8202A">
        <w:trPr>
          <w:trHeight w:val="123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7D4D3C">
            <w:pPr>
              <w:jc w:val="center"/>
            </w:pPr>
            <w:r w:rsidRPr="00FF58F7">
              <w:t>Принято</w:t>
            </w:r>
            <w:r w:rsidR="009043F0">
              <w:t xml:space="preserve"> </w:t>
            </w:r>
            <w:proofErr w:type="gramStart"/>
            <w:r w:rsidR="009043F0">
              <w:t>уполно</w:t>
            </w:r>
            <w:r w:rsidR="00701463">
              <w:t>мочен-</w:t>
            </w:r>
            <w:proofErr w:type="spellStart"/>
            <w:r w:rsidR="00701463">
              <w:t>ным</w:t>
            </w:r>
            <w:proofErr w:type="spellEnd"/>
            <w:proofErr w:type="gramEnd"/>
            <w:r w:rsidR="00701463">
              <w:t xml:space="preserve"> органом на 2016</w:t>
            </w:r>
            <w:r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Отклонение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Отклонение, в %</w:t>
            </w:r>
          </w:p>
        </w:tc>
      </w:tr>
      <w:tr w:rsidR="00FF58F7" w:rsidRPr="00FF58F7" w:rsidTr="00B8202A">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1</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2</w:t>
            </w:r>
          </w:p>
        </w:tc>
        <w:tc>
          <w:tcPr>
            <w:tcW w:w="1729"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4</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6</w:t>
            </w:r>
          </w:p>
        </w:tc>
      </w:tr>
      <w:tr w:rsidR="00FF58F7" w:rsidRPr="00FF58F7" w:rsidTr="00B8202A">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B8202A" w:rsidRDefault="004A320B" w:rsidP="004A320B">
            <w:pPr>
              <w:rPr>
                <w:b/>
                <w:bCs/>
                <w:sz w:val="22"/>
                <w:szCs w:val="22"/>
              </w:rPr>
            </w:pPr>
            <w:r w:rsidRPr="00B8202A">
              <w:rPr>
                <w:b/>
                <w:bCs/>
                <w:sz w:val="22"/>
                <w:szCs w:val="22"/>
              </w:rPr>
              <w:t>Затраты на производство товаров и предоставление услуг, всего, в т.ч.</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rPr>
                <w:b/>
                <w:bCs/>
              </w:rPr>
            </w:pPr>
            <w:r>
              <w:rPr>
                <w:b/>
                <w:bCs/>
              </w:rPr>
              <w:t>135 150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rPr>
                <w:b/>
                <w:bCs/>
              </w:rPr>
            </w:pPr>
            <w:r>
              <w:rPr>
                <w:b/>
                <w:bCs/>
              </w:rPr>
              <w:t>115 906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-19 244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85,8</w:t>
            </w:r>
          </w:p>
        </w:tc>
      </w:tr>
      <w:tr w:rsidR="00FF58F7" w:rsidRPr="00FF58F7" w:rsidTr="00B8202A">
        <w:trPr>
          <w:trHeight w:val="403"/>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B8202A" w:rsidRDefault="004A320B" w:rsidP="004A320B">
            <w:pPr>
              <w:rPr>
                <w:b/>
                <w:bCs/>
              </w:rPr>
            </w:pPr>
            <w:r w:rsidRPr="00B8202A">
              <w:rPr>
                <w:b/>
                <w:bCs/>
              </w:rPr>
              <w:t>Материальные затраты, всего</w:t>
            </w:r>
          </w:p>
          <w:p w:rsidR="005815CD" w:rsidRPr="00FF58F7" w:rsidRDefault="005815CD" w:rsidP="004A320B">
            <w:pPr>
              <w:rPr>
                <w:b/>
                <w:bCs/>
              </w:rPr>
            </w:pP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85 433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67 244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-18 189</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78,7</w:t>
            </w:r>
          </w:p>
        </w:tc>
      </w:tr>
      <w:tr w:rsidR="00FF58F7" w:rsidRPr="00FF58F7" w:rsidTr="00B8202A">
        <w:trPr>
          <w:trHeight w:val="19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B8202A">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4 861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3 747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-1 114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77,1</w:t>
            </w:r>
          </w:p>
        </w:tc>
      </w:tr>
      <w:tr w:rsidR="00FF58F7" w:rsidRPr="00FF58F7" w:rsidTr="00B8202A">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5 195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5 027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-168</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96,8</w:t>
            </w:r>
          </w:p>
        </w:tc>
      </w:tr>
      <w:tr w:rsidR="00FF58F7" w:rsidRPr="00FF58F7" w:rsidTr="00B8202A">
        <w:trPr>
          <w:trHeight w:val="58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61 324</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48 208</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-13 116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78,6</w:t>
            </w:r>
          </w:p>
        </w:tc>
      </w:tr>
      <w:tr w:rsidR="00FF58F7" w:rsidRPr="00FF58F7" w:rsidTr="00B8202A">
        <w:trPr>
          <w:trHeight w:val="294"/>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701463" w:rsidP="004A320B">
            <w:pPr>
              <w:jc w:val="center"/>
            </w:pPr>
            <w:r>
              <w:t>578</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701463" w:rsidP="004A320B">
            <w:pPr>
              <w:jc w:val="center"/>
            </w:pPr>
            <w:r>
              <w:t>527</w:t>
            </w:r>
          </w:p>
        </w:tc>
        <w:tc>
          <w:tcPr>
            <w:tcW w:w="1276"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701463" w:rsidP="004A320B">
            <w:pPr>
              <w:jc w:val="center"/>
            </w:pPr>
            <w:r>
              <w:t>-51</w:t>
            </w:r>
          </w:p>
        </w:tc>
        <w:tc>
          <w:tcPr>
            <w:tcW w:w="1276"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701463" w:rsidP="004A320B">
            <w:pPr>
              <w:jc w:val="center"/>
            </w:pPr>
            <w:r>
              <w:t>91,2</w:t>
            </w:r>
          </w:p>
        </w:tc>
      </w:tr>
      <w:tr w:rsidR="00FF58F7" w:rsidRPr="00FF58F7" w:rsidTr="00B8202A">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13 475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9 735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-3 740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72,2</w:t>
            </w:r>
          </w:p>
        </w:tc>
      </w:tr>
      <w:tr w:rsidR="00FF58F7" w:rsidRPr="00FF58F7" w:rsidTr="00B8202A">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30 063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30 017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-46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99,8</w:t>
            </w:r>
          </w:p>
        </w:tc>
      </w:tr>
      <w:tr w:rsidR="00FF58F7" w:rsidRPr="00FF58F7" w:rsidTr="00B8202A">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B8202A">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00426" w:rsidP="004A320B">
            <w:pPr>
              <w:jc w:val="center"/>
            </w:pPr>
            <w:r>
              <w:t>24 379,6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00426" w:rsidP="004A320B">
            <w:pPr>
              <w:jc w:val="center"/>
            </w:pPr>
            <w:r>
              <w:t>24 331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00426" w:rsidP="004A320B">
            <w:pPr>
              <w:jc w:val="center"/>
            </w:pPr>
            <w:r>
              <w:t>-49</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701463" w:rsidP="004A320B">
            <w:pPr>
              <w:jc w:val="center"/>
            </w:pPr>
            <w:r>
              <w:t>99,8</w:t>
            </w:r>
          </w:p>
        </w:tc>
      </w:tr>
      <w:tr w:rsidR="00701463"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tcPr>
          <w:p w:rsidR="00701463" w:rsidRPr="00FF58F7" w:rsidRDefault="00701463" w:rsidP="004A320B">
            <w:r>
              <w:t>Заработная плата вспомогательного персонала</w:t>
            </w:r>
          </w:p>
        </w:tc>
        <w:tc>
          <w:tcPr>
            <w:tcW w:w="883" w:type="dxa"/>
            <w:tcBorders>
              <w:top w:val="nil"/>
              <w:left w:val="nil"/>
              <w:bottom w:val="single" w:sz="4" w:space="0" w:color="auto"/>
              <w:right w:val="single" w:sz="4" w:space="0" w:color="auto"/>
            </w:tcBorders>
            <w:shd w:val="clear" w:color="auto" w:fill="auto"/>
            <w:vAlign w:val="center"/>
          </w:tcPr>
          <w:p w:rsidR="00701463" w:rsidRPr="00FF58F7" w:rsidRDefault="00701463"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701463" w:rsidRPr="00FF58F7" w:rsidRDefault="003E2943" w:rsidP="004A320B">
            <w:pPr>
              <w:jc w:val="center"/>
            </w:pPr>
            <w:r>
              <w:t>2 975,3</w:t>
            </w:r>
          </w:p>
        </w:tc>
        <w:tc>
          <w:tcPr>
            <w:tcW w:w="1701" w:type="dxa"/>
            <w:tcBorders>
              <w:top w:val="nil"/>
              <w:left w:val="nil"/>
              <w:bottom w:val="single" w:sz="4" w:space="0" w:color="auto"/>
              <w:right w:val="single" w:sz="4" w:space="0" w:color="auto"/>
            </w:tcBorders>
            <w:shd w:val="clear" w:color="auto" w:fill="auto"/>
            <w:vAlign w:val="center"/>
          </w:tcPr>
          <w:p w:rsidR="00701463" w:rsidRPr="00FF58F7" w:rsidRDefault="00A00426" w:rsidP="004A320B">
            <w:pPr>
              <w:jc w:val="center"/>
            </w:pPr>
            <w:r>
              <w:t>2 974</w:t>
            </w:r>
          </w:p>
        </w:tc>
        <w:tc>
          <w:tcPr>
            <w:tcW w:w="1276" w:type="dxa"/>
            <w:tcBorders>
              <w:top w:val="nil"/>
              <w:left w:val="nil"/>
              <w:bottom w:val="single" w:sz="4" w:space="0" w:color="auto"/>
              <w:right w:val="single" w:sz="4" w:space="0" w:color="auto"/>
            </w:tcBorders>
            <w:shd w:val="clear" w:color="auto" w:fill="auto"/>
            <w:vAlign w:val="center"/>
          </w:tcPr>
          <w:p w:rsidR="00701463" w:rsidRPr="00FF58F7" w:rsidRDefault="00A00426" w:rsidP="004A320B">
            <w:pPr>
              <w:jc w:val="center"/>
            </w:pPr>
            <w:r>
              <w:t>-1</w:t>
            </w:r>
          </w:p>
        </w:tc>
        <w:tc>
          <w:tcPr>
            <w:tcW w:w="1276" w:type="dxa"/>
            <w:tcBorders>
              <w:top w:val="nil"/>
              <w:left w:val="nil"/>
              <w:bottom w:val="single" w:sz="4" w:space="0" w:color="auto"/>
              <w:right w:val="single" w:sz="4" w:space="0" w:color="auto"/>
            </w:tcBorders>
            <w:shd w:val="clear" w:color="auto" w:fill="auto"/>
            <w:vAlign w:val="center"/>
          </w:tcPr>
          <w:p w:rsidR="00701463" w:rsidRPr="00FF58F7" w:rsidRDefault="00A00426" w:rsidP="004A320B">
            <w:pPr>
              <w:jc w:val="center"/>
            </w:pPr>
            <w:r>
              <w:t>100,1</w:t>
            </w:r>
          </w:p>
        </w:tc>
      </w:tr>
      <w:tr w:rsidR="003E2943"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tcPr>
          <w:p w:rsidR="003E2943" w:rsidRPr="00FF58F7" w:rsidRDefault="003E2943" w:rsidP="004A320B">
            <w:r>
              <w:t>Численность производственного персонала</w:t>
            </w:r>
          </w:p>
        </w:tc>
        <w:tc>
          <w:tcPr>
            <w:tcW w:w="883" w:type="dxa"/>
            <w:tcBorders>
              <w:top w:val="nil"/>
              <w:left w:val="nil"/>
              <w:bottom w:val="single" w:sz="4" w:space="0" w:color="auto"/>
              <w:right w:val="single" w:sz="4" w:space="0" w:color="auto"/>
            </w:tcBorders>
            <w:shd w:val="clear" w:color="auto" w:fill="auto"/>
            <w:vAlign w:val="center"/>
          </w:tcPr>
          <w:p w:rsidR="003E2943" w:rsidRPr="00FF58F7" w:rsidRDefault="003E2943" w:rsidP="004A320B">
            <w:pPr>
              <w:jc w:val="center"/>
              <w:rPr>
                <w:sz w:val="20"/>
                <w:szCs w:val="20"/>
              </w:rPr>
            </w:pPr>
            <w:r>
              <w:rPr>
                <w:sz w:val="20"/>
                <w:szCs w:val="20"/>
              </w:rPr>
              <w:t>чел</w:t>
            </w:r>
          </w:p>
        </w:tc>
        <w:tc>
          <w:tcPr>
            <w:tcW w:w="1729" w:type="dxa"/>
            <w:tcBorders>
              <w:top w:val="nil"/>
              <w:left w:val="nil"/>
              <w:bottom w:val="single" w:sz="4" w:space="0" w:color="auto"/>
              <w:right w:val="single" w:sz="4" w:space="0" w:color="auto"/>
            </w:tcBorders>
            <w:shd w:val="clear" w:color="auto" w:fill="auto"/>
            <w:vAlign w:val="center"/>
          </w:tcPr>
          <w:p w:rsidR="003E2943" w:rsidRPr="00FF58F7" w:rsidRDefault="003E2943" w:rsidP="004A320B">
            <w:pPr>
              <w:jc w:val="center"/>
            </w:pPr>
            <w:r>
              <w:t>23</w:t>
            </w:r>
          </w:p>
        </w:tc>
        <w:tc>
          <w:tcPr>
            <w:tcW w:w="1701"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23</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0</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100,0</w:t>
            </w:r>
          </w:p>
        </w:tc>
      </w:tr>
      <w:tr w:rsidR="003E2943"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tcPr>
          <w:p w:rsidR="003E2943" w:rsidRPr="00FF58F7" w:rsidRDefault="003E2943" w:rsidP="004A320B">
            <w:r>
              <w:t>Численность персонала</w:t>
            </w:r>
            <w:r w:rsidR="00A6664A">
              <w:t>,</w:t>
            </w:r>
            <w:r>
              <w:t xml:space="preserve"> занятого в обслуживающих производствах и </w:t>
            </w:r>
            <w:r>
              <w:lastRenderedPageBreak/>
              <w:t>хозяйствах</w:t>
            </w:r>
          </w:p>
        </w:tc>
        <w:tc>
          <w:tcPr>
            <w:tcW w:w="883" w:type="dxa"/>
            <w:tcBorders>
              <w:top w:val="nil"/>
              <w:left w:val="nil"/>
              <w:bottom w:val="single" w:sz="4" w:space="0" w:color="auto"/>
              <w:right w:val="single" w:sz="4" w:space="0" w:color="auto"/>
            </w:tcBorders>
            <w:shd w:val="clear" w:color="auto" w:fill="auto"/>
            <w:vAlign w:val="center"/>
          </w:tcPr>
          <w:p w:rsidR="003E2943" w:rsidRPr="00FF58F7" w:rsidRDefault="00A6664A" w:rsidP="004A320B">
            <w:pPr>
              <w:jc w:val="center"/>
              <w:rPr>
                <w:sz w:val="20"/>
                <w:szCs w:val="20"/>
              </w:rPr>
            </w:pPr>
            <w:r>
              <w:rPr>
                <w:sz w:val="20"/>
                <w:szCs w:val="20"/>
              </w:rPr>
              <w:lastRenderedPageBreak/>
              <w:t>чел</w:t>
            </w:r>
          </w:p>
        </w:tc>
        <w:tc>
          <w:tcPr>
            <w:tcW w:w="1729" w:type="dxa"/>
            <w:tcBorders>
              <w:top w:val="nil"/>
              <w:left w:val="nil"/>
              <w:bottom w:val="single" w:sz="4" w:space="0" w:color="auto"/>
              <w:right w:val="single" w:sz="4" w:space="0" w:color="auto"/>
            </w:tcBorders>
            <w:shd w:val="clear" w:color="auto" w:fill="auto"/>
            <w:vAlign w:val="center"/>
          </w:tcPr>
          <w:p w:rsidR="003E2943" w:rsidRPr="00FF58F7" w:rsidRDefault="00A6664A" w:rsidP="004A320B">
            <w:pPr>
              <w:jc w:val="center"/>
            </w:pPr>
            <w:r>
              <w:t>3,0</w:t>
            </w:r>
          </w:p>
        </w:tc>
        <w:tc>
          <w:tcPr>
            <w:tcW w:w="1701"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3,0</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0</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100,0</w:t>
            </w:r>
          </w:p>
        </w:tc>
      </w:tr>
      <w:tr w:rsidR="003E2943"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tcPr>
          <w:p w:rsidR="003E2943" w:rsidRPr="00FF58F7" w:rsidRDefault="00A6664A" w:rsidP="004A320B">
            <w:r>
              <w:lastRenderedPageBreak/>
              <w:t>среднемесячная з/п производственного персонала</w:t>
            </w:r>
          </w:p>
        </w:tc>
        <w:tc>
          <w:tcPr>
            <w:tcW w:w="883" w:type="dxa"/>
            <w:tcBorders>
              <w:top w:val="nil"/>
              <w:left w:val="nil"/>
              <w:bottom w:val="single" w:sz="4" w:space="0" w:color="auto"/>
              <w:right w:val="single" w:sz="4" w:space="0" w:color="auto"/>
            </w:tcBorders>
            <w:shd w:val="clear" w:color="auto" w:fill="auto"/>
            <w:vAlign w:val="center"/>
          </w:tcPr>
          <w:p w:rsidR="003E2943" w:rsidRPr="00FF58F7" w:rsidRDefault="00A6664A" w:rsidP="004A320B">
            <w:pPr>
              <w:jc w:val="center"/>
              <w:rPr>
                <w:sz w:val="20"/>
                <w:szCs w:val="20"/>
              </w:rPr>
            </w:pPr>
            <w:r>
              <w:rPr>
                <w:sz w:val="20"/>
                <w:szCs w:val="20"/>
              </w:rPr>
              <w:t>тенге</w:t>
            </w:r>
          </w:p>
        </w:tc>
        <w:tc>
          <w:tcPr>
            <w:tcW w:w="1729" w:type="dxa"/>
            <w:tcBorders>
              <w:top w:val="nil"/>
              <w:left w:val="nil"/>
              <w:bottom w:val="single" w:sz="4" w:space="0" w:color="auto"/>
              <w:right w:val="single" w:sz="4" w:space="0" w:color="auto"/>
            </w:tcBorders>
            <w:shd w:val="clear" w:color="auto" w:fill="auto"/>
            <w:vAlign w:val="center"/>
          </w:tcPr>
          <w:p w:rsidR="003E2943" w:rsidRPr="00FF58F7" w:rsidRDefault="00A6664A" w:rsidP="004A320B">
            <w:pPr>
              <w:jc w:val="center"/>
            </w:pPr>
            <w:r>
              <w:t>88 331,9</w:t>
            </w:r>
          </w:p>
        </w:tc>
        <w:tc>
          <w:tcPr>
            <w:tcW w:w="1701"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88 156</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-178</w:t>
            </w:r>
          </w:p>
        </w:tc>
        <w:tc>
          <w:tcPr>
            <w:tcW w:w="1276" w:type="dxa"/>
            <w:tcBorders>
              <w:top w:val="nil"/>
              <w:left w:val="nil"/>
              <w:bottom w:val="single" w:sz="4" w:space="0" w:color="auto"/>
              <w:right w:val="single" w:sz="4" w:space="0" w:color="auto"/>
            </w:tcBorders>
            <w:shd w:val="clear" w:color="auto" w:fill="auto"/>
            <w:vAlign w:val="center"/>
          </w:tcPr>
          <w:p w:rsidR="003E2943" w:rsidRPr="00FF58F7" w:rsidRDefault="00A00426" w:rsidP="004A320B">
            <w:pPr>
              <w:jc w:val="center"/>
            </w:pPr>
            <w:r>
              <w:t>99,8</w:t>
            </w:r>
          </w:p>
        </w:tc>
      </w:tr>
      <w:tr w:rsidR="00A6664A"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tcPr>
          <w:p w:rsidR="00A6664A" w:rsidRPr="00FF58F7" w:rsidRDefault="00A6664A" w:rsidP="004A320B">
            <w:r>
              <w:t xml:space="preserve">среднемесячная з/п персонала занятого в обслуживающих производствах и хозяйствах </w:t>
            </w:r>
          </w:p>
        </w:tc>
        <w:tc>
          <w:tcPr>
            <w:tcW w:w="883" w:type="dxa"/>
            <w:tcBorders>
              <w:top w:val="nil"/>
              <w:left w:val="nil"/>
              <w:bottom w:val="single" w:sz="4" w:space="0" w:color="auto"/>
              <w:right w:val="single" w:sz="4" w:space="0" w:color="auto"/>
            </w:tcBorders>
            <w:shd w:val="clear" w:color="auto" w:fill="auto"/>
            <w:vAlign w:val="center"/>
          </w:tcPr>
          <w:p w:rsidR="00A6664A" w:rsidRPr="00FF58F7" w:rsidRDefault="00A6664A" w:rsidP="004A320B">
            <w:pPr>
              <w:jc w:val="center"/>
              <w:rPr>
                <w:sz w:val="20"/>
                <w:szCs w:val="20"/>
              </w:rPr>
            </w:pPr>
            <w:r>
              <w:rPr>
                <w:sz w:val="20"/>
                <w:szCs w:val="20"/>
              </w:rPr>
              <w:t>тенге</w:t>
            </w:r>
          </w:p>
        </w:tc>
        <w:tc>
          <w:tcPr>
            <w:tcW w:w="1729" w:type="dxa"/>
            <w:tcBorders>
              <w:top w:val="nil"/>
              <w:left w:val="nil"/>
              <w:bottom w:val="single" w:sz="4" w:space="0" w:color="auto"/>
              <w:right w:val="single" w:sz="4" w:space="0" w:color="auto"/>
            </w:tcBorders>
            <w:shd w:val="clear" w:color="auto" w:fill="auto"/>
            <w:vAlign w:val="center"/>
          </w:tcPr>
          <w:p w:rsidR="00A6664A" w:rsidRPr="00FF58F7" w:rsidRDefault="00A6664A" w:rsidP="004A320B">
            <w:pPr>
              <w:jc w:val="center"/>
            </w:pPr>
            <w:r>
              <w:t>82 647,2</w:t>
            </w:r>
          </w:p>
        </w:tc>
        <w:tc>
          <w:tcPr>
            <w:tcW w:w="1701" w:type="dxa"/>
            <w:tcBorders>
              <w:top w:val="nil"/>
              <w:left w:val="nil"/>
              <w:bottom w:val="single" w:sz="4" w:space="0" w:color="auto"/>
              <w:right w:val="single" w:sz="4" w:space="0" w:color="auto"/>
            </w:tcBorders>
            <w:shd w:val="clear" w:color="auto" w:fill="auto"/>
            <w:vAlign w:val="center"/>
          </w:tcPr>
          <w:p w:rsidR="00A6664A" w:rsidRPr="00FF58F7" w:rsidRDefault="00A00426" w:rsidP="004A320B">
            <w:pPr>
              <w:jc w:val="center"/>
            </w:pPr>
            <w:r>
              <w:t>82 611</w:t>
            </w:r>
          </w:p>
        </w:tc>
        <w:tc>
          <w:tcPr>
            <w:tcW w:w="1276" w:type="dxa"/>
            <w:tcBorders>
              <w:top w:val="nil"/>
              <w:left w:val="nil"/>
              <w:bottom w:val="single" w:sz="4" w:space="0" w:color="auto"/>
              <w:right w:val="single" w:sz="4" w:space="0" w:color="auto"/>
            </w:tcBorders>
            <w:shd w:val="clear" w:color="auto" w:fill="auto"/>
            <w:vAlign w:val="center"/>
          </w:tcPr>
          <w:p w:rsidR="00A6664A" w:rsidRPr="00FF58F7" w:rsidRDefault="00A00426" w:rsidP="004A320B">
            <w:pPr>
              <w:jc w:val="center"/>
            </w:pPr>
            <w:r>
              <w:t>-36</w:t>
            </w:r>
          </w:p>
        </w:tc>
        <w:tc>
          <w:tcPr>
            <w:tcW w:w="1276" w:type="dxa"/>
            <w:tcBorders>
              <w:top w:val="nil"/>
              <w:left w:val="nil"/>
              <w:bottom w:val="single" w:sz="4" w:space="0" w:color="auto"/>
              <w:right w:val="single" w:sz="4" w:space="0" w:color="auto"/>
            </w:tcBorders>
            <w:shd w:val="clear" w:color="auto" w:fill="auto"/>
            <w:vAlign w:val="center"/>
          </w:tcPr>
          <w:p w:rsidR="00A6664A" w:rsidRPr="00FF58F7" w:rsidRDefault="00A00426" w:rsidP="004A320B">
            <w:pPr>
              <w:jc w:val="center"/>
            </w:pPr>
            <w:r>
              <w:t>100,0</w:t>
            </w:r>
          </w:p>
        </w:tc>
      </w:tr>
      <w:tr w:rsidR="00FF58F7" w:rsidRPr="00FF58F7" w:rsidTr="00B8202A">
        <w:trPr>
          <w:trHeight w:val="2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6664A" w:rsidP="004A320B">
            <w:pPr>
              <w:jc w:val="center"/>
            </w:pPr>
            <w:r>
              <w:t>2 708,1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2 712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100,1</w:t>
            </w:r>
          </w:p>
        </w:tc>
      </w:tr>
      <w:tr w:rsidR="00FF58F7" w:rsidRPr="00FF58F7" w:rsidTr="00B8202A">
        <w:trPr>
          <w:trHeight w:val="25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12 378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11 187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-1 191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90,4</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1 830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1 814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99,1</w:t>
            </w:r>
          </w:p>
        </w:tc>
      </w:tr>
      <w:tr w:rsidR="00FF58F7" w:rsidRPr="00FF58F7" w:rsidTr="00B8202A">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5 446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5 644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198</w:t>
            </w:r>
          </w:p>
        </w:tc>
        <w:tc>
          <w:tcPr>
            <w:tcW w:w="1276" w:type="dxa"/>
            <w:tcBorders>
              <w:top w:val="nil"/>
              <w:left w:val="nil"/>
              <w:bottom w:val="single" w:sz="4" w:space="0" w:color="auto"/>
              <w:right w:val="single" w:sz="4" w:space="0" w:color="auto"/>
            </w:tcBorders>
            <w:shd w:val="clear" w:color="000000" w:fill="FFFFFF"/>
            <w:vAlign w:val="center"/>
          </w:tcPr>
          <w:p w:rsidR="004A320B" w:rsidRPr="00FF58F7" w:rsidRDefault="00AF737A" w:rsidP="004A320B">
            <w:pPr>
              <w:jc w:val="center"/>
            </w:pPr>
            <w:r>
              <w:t>103,6</w:t>
            </w:r>
          </w:p>
        </w:tc>
      </w:tr>
      <w:tr w:rsidR="00FF58F7" w:rsidRPr="00FF58F7" w:rsidTr="00B8202A">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rPr>
                <w:b/>
                <w:bCs/>
              </w:rPr>
            </w:pPr>
            <w:r>
              <w:rPr>
                <w:b/>
                <w:bCs/>
              </w:rPr>
              <w:t>16 071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rPr>
                <w:b/>
                <w:bCs/>
              </w:rPr>
            </w:pPr>
            <w:r>
              <w:rPr>
                <w:b/>
                <w:bCs/>
              </w:rPr>
              <w:t>16 294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223</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101,4</w:t>
            </w:r>
          </w:p>
        </w:tc>
      </w:tr>
      <w:tr w:rsidR="00FF58F7" w:rsidRPr="00FF58F7" w:rsidTr="00B8202A">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rPr>
                <w:b/>
                <w:bCs/>
              </w:rPr>
            </w:pPr>
            <w:r>
              <w:rPr>
                <w:b/>
                <w:bCs/>
              </w:rPr>
              <w:t>11 459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rPr>
                <w:b/>
                <w:bCs/>
              </w:rPr>
            </w:pPr>
            <w:r>
              <w:rPr>
                <w:b/>
                <w:bCs/>
              </w:rPr>
              <w:t>11 557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98</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100,9</w:t>
            </w:r>
          </w:p>
        </w:tc>
      </w:tr>
      <w:tr w:rsidR="00FF58F7" w:rsidRPr="00FF58F7" w:rsidTr="00B8202A">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B8202A">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4 990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5 045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55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101,1</w:t>
            </w:r>
          </w:p>
        </w:tc>
      </w:tr>
      <w:tr w:rsidR="00AF737A"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tcPr>
          <w:p w:rsidR="00AF737A" w:rsidRPr="00FF58F7" w:rsidRDefault="00AF737A" w:rsidP="004A320B">
            <w:r>
              <w:t>численность</w:t>
            </w:r>
          </w:p>
        </w:tc>
        <w:tc>
          <w:tcPr>
            <w:tcW w:w="883" w:type="dxa"/>
            <w:tcBorders>
              <w:top w:val="nil"/>
              <w:left w:val="nil"/>
              <w:bottom w:val="single" w:sz="4" w:space="0" w:color="auto"/>
              <w:right w:val="single" w:sz="4" w:space="0" w:color="auto"/>
            </w:tcBorders>
            <w:shd w:val="clear" w:color="auto" w:fill="auto"/>
            <w:vAlign w:val="center"/>
          </w:tcPr>
          <w:p w:rsidR="00AF737A" w:rsidRPr="00FF58F7" w:rsidRDefault="00AF737A" w:rsidP="004A320B">
            <w:pPr>
              <w:jc w:val="center"/>
              <w:rPr>
                <w:sz w:val="20"/>
                <w:szCs w:val="20"/>
              </w:rPr>
            </w:pPr>
            <w:r>
              <w:rPr>
                <w:sz w:val="20"/>
                <w:szCs w:val="20"/>
              </w:rPr>
              <w:t>чел</w:t>
            </w:r>
          </w:p>
        </w:tc>
        <w:tc>
          <w:tcPr>
            <w:tcW w:w="1729" w:type="dxa"/>
            <w:tcBorders>
              <w:top w:val="nil"/>
              <w:left w:val="nil"/>
              <w:bottom w:val="single" w:sz="4" w:space="0" w:color="auto"/>
              <w:right w:val="single" w:sz="4" w:space="0" w:color="auto"/>
            </w:tcBorders>
            <w:shd w:val="clear" w:color="auto" w:fill="auto"/>
            <w:vAlign w:val="center"/>
          </w:tcPr>
          <w:p w:rsidR="00AF737A" w:rsidRPr="00FF58F7" w:rsidRDefault="00AF737A" w:rsidP="004A320B">
            <w:pPr>
              <w:jc w:val="center"/>
            </w:pPr>
            <w:r>
              <w:t>5</w:t>
            </w:r>
          </w:p>
        </w:tc>
        <w:tc>
          <w:tcPr>
            <w:tcW w:w="1701"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5</w:t>
            </w:r>
          </w:p>
        </w:tc>
        <w:tc>
          <w:tcPr>
            <w:tcW w:w="1276"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0</w:t>
            </w:r>
          </w:p>
        </w:tc>
        <w:tc>
          <w:tcPr>
            <w:tcW w:w="1276"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100,0</w:t>
            </w:r>
          </w:p>
        </w:tc>
      </w:tr>
      <w:tr w:rsidR="00AF737A"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tcPr>
          <w:p w:rsidR="00AF737A" w:rsidRPr="00FF58F7" w:rsidRDefault="00AF737A" w:rsidP="004A320B">
            <w:r>
              <w:t xml:space="preserve">среднемесячная заработная плата </w:t>
            </w:r>
          </w:p>
        </w:tc>
        <w:tc>
          <w:tcPr>
            <w:tcW w:w="883" w:type="dxa"/>
            <w:tcBorders>
              <w:top w:val="nil"/>
              <w:left w:val="nil"/>
              <w:bottom w:val="single" w:sz="4" w:space="0" w:color="auto"/>
              <w:right w:val="single" w:sz="4" w:space="0" w:color="auto"/>
            </w:tcBorders>
            <w:shd w:val="clear" w:color="auto" w:fill="auto"/>
            <w:vAlign w:val="center"/>
          </w:tcPr>
          <w:p w:rsidR="00AF737A" w:rsidRPr="00FF58F7" w:rsidRDefault="00AF737A" w:rsidP="004A320B">
            <w:pPr>
              <w:jc w:val="center"/>
              <w:rPr>
                <w:sz w:val="20"/>
                <w:szCs w:val="20"/>
              </w:rPr>
            </w:pPr>
            <w:r>
              <w:rPr>
                <w:sz w:val="20"/>
                <w:szCs w:val="20"/>
              </w:rPr>
              <w:t>тенге</w:t>
            </w:r>
          </w:p>
        </w:tc>
        <w:tc>
          <w:tcPr>
            <w:tcW w:w="1729" w:type="dxa"/>
            <w:tcBorders>
              <w:top w:val="nil"/>
              <w:left w:val="nil"/>
              <w:bottom w:val="single" w:sz="4" w:space="0" w:color="auto"/>
              <w:right w:val="single" w:sz="4" w:space="0" w:color="auto"/>
            </w:tcBorders>
            <w:shd w:val="clear" w:color="auto" w:fill="auto"/>
            <w:vAlign w:val="center"/>
          </w:tcPr>
          <w:p w:rsidR="00AF737A" w:rsidRPr="00FF58F7" w:rsidRDefault="00AF737A" w:rsidP="004A320B">
            <w:pPr>
              <w:jc w:val="center"/>
            </w:pPr>
            <w:r>
              <w:t>83 165,5</w:t>
            </w:r>
          </w:p>
        </w:tc>
        <w:tc>
          <w:tcPr>
            <w:tcW w:w="1701"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84 083</w:t>
            </w:r>
          </w:p>
        </w:tc>
        <w:tc>
          <w:tcPr>
            <w:tcW w:w="1276"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917</w:t>
            </w:r>
          </w:p>
        </w:tc>
        <w:tc>
          <w:tcPr>
            <w:tcW w:w="1276" w:type="dxa"/>
            <w:tcBorders>
              <w:top w:val="nil"/>
              <w:left w:val="nil"/>
              <w:bottom w:val="single" w:sz="4" w:space="0" w:color="auto"/>
              <w:right w:val="single" w:sz="4" w:space="0" w:color="auto"/>
            </w:tcBorders>
            <w:shd w:val="clear" w:color="auto" w:fill="auto"/>
            <w:vAlign w:val="center"/>
          </w:tcPr>
          <w:p w:rsidR="00AF737A" w:rsidRPr="00FF58F7" w:rsidRDefault="00A00426" w:rsidP="004A320B">
            <w:pPr>
              <w:jc w:val="center"/>
            </w:pPr>
            <w:r>
              <w:t>101,1</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494</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510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103,2</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Налоги</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1 854</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1 844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-10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AF737A" w:rsidP="004A320B">
            <w:pPr>
              <w:jc w:val="center"/>
            </w:pPr>
            <w:r>
              <w:t>99,5</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537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501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-36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93,3</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1 977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1 994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100,9</w:t>
            </w:r>
          </w:p>
        </w:tc>
      </w:tr>
      <w:tr w:rsidR="00FF58F7" w:rsidRPr="00FF58F7" w:rsidTr="00B8202A">
        <w:trPr>
          <w:trHeight w:val="31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Вспомогательные материалы</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176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207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31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117,4</w:t>
            </w:r>
          </w:p>
        </w:tc>
      </w:tr>
      <w:tr w:rsidR="00FF58F7" w:rsidRPr="00FF58F7" w:rsidTr="00B8202A">
        <w:trPr>
          <w:trHeight w:val="22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Прочие расходы,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1 431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1 456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25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101,7</w:t>
            </w:r>
          </w:p>
        </w:tc>
      </w:tr>
      <w:tr w:rsidR="00FF58F7" w:rsidRPr="00FF58F7" w:rsidTr="00B8202A">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rPr>
                <w:b/>
                <w:bCs/>
              </w:rPr>
            </w:pPr>
            <w:r>
              <w:rPr>
                <w:b/>
                <w:bCs/>
              </w:rPr>
              <w:t>4 612</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rPr>
                <w:b/>
                <w:bCs/>
              </w:rPr>
            </w:pPr>
            <w:r>
              <w:rPr>
                <w:b/>
                <w:bCs/>
              </w:rPr>
              <w:t>4 737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125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1258D5" w:rsidP="004A320B">
            <w:pPr>
              <w:jc w:val="center"/>
            </w:pPr>
            <w:r>
              <w:t>102,7</w:t>
            </w:r>
          </w:p>
        </w:tc>
      </w:tr>
      <w:tr w:rsidR="00FF58F7" w:rsidRPr="00FF58F7" w:rsidTr="00B8202A">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88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729"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B8202A">
        <w:trPr>
          <w:trHeight w:val="40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персонала службы сбыта</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3 151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3 282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104,2</w:t>
            </w:r>
          </w:p>
        </w:tc>
      </w:tr>
      <w:tr w:rsidR="001258D5"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r>
              <w:t>среднемесячная заработная плата</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pPr>
              <w:jc w:val="center"/>
              <w:rPr>
                <w:sz w:val="20"/>
                <w:szCs w:val="20"/>
              </w:rPr>
            </w:pPr>
            <w:r>
              <w:rPr>
                <w:sz w:val="20"/>
                <w:szCs w:val="20"/>
              </w:rPr>
              <w:t>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pPr>
              <w:jc w:val="center"/>
            </w:pPr>
            <w:r>
              <w:t>37 516,6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39 071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1 560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104,2</w:t>
            </w:r>
          </w:p>
        </w:tc>
      </w:tr>
      <w:tr w:rsidR="001258D5"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r>
              <w:t>численность</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pPr>
              <w:jc w:val="center"/>
              <w:rPr>
                <w:sz w:val="20"/>
                <w:szCs w:val="20"/>
              </w:rPr>
            </w:pPr>
            <w:r>
              <w:rPr>
                <w:sz w:val="20"/>
                <w:szCs w:val="20"/>
              </w:rPr>
              <w:t>чел</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1258D5" w:rsidP="004A320B">
            <w:pPr>
              <w:jc w:val="center"/>
            </w:pPr>
            <w: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58D5" w:rsidRPr="00FF58F7" w:rsidRDefault="00A00426" w:rsidP="004A320B">
            <w:pPr>
              <w:jc w:val="center"/>
            </w:pPr>
            <w:r>
              <w:t>100,0</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105,3</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96,0</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87,7</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lastRenderedPageBreak/>
              <w:t>Услуги банка, инкассация</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234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98,3</w:t>
            </w:r>
          </w:p>
        </w:tc>
      </w:tr>
      <w:tr w:rsidR="00FF58F7" w:rsidRPr="00FF58F7" w:rsidTr="00B8202A">
        <w:trPr>
          <w:trHeight w:val="72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Прочие расходы, всего</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102,3</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Всего затрат</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b/>
                <w:sz w:val="20"/>
                <w:szCs w:val="20"/>
              </w:rPr>
            </w:pPr>
            <w:r w:rsidRPr="00FF58F7">
              <w:rPr>
                <w:b/>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
                <w:bCs/>
              </w:rPr>
            </w:pPr>
            <w:r>
              <w:rPr>
                <w:b/>
                <w:bCs/>
              </w:rPr>
              <w:t>151 221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
                <w:bCs/>
              </w:rPr>
            </w:pPr>
            <w:r>
              <w:rPr>
                <w:b/>
                <w:bCs/>
              </w:rPr>
              <w:t>132 200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
              </w:rPr>
            </w:pPr>
            <w:r>
              <w:rPr>
                <w:b/>
              </w:rPr>
              <w:t>-19 021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
              </w:rPr>
            </w:pPr>
            <w:r>
              <w:rPr>
                <w:b/>
              </w:rPr>
              <w:t>87,4</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Прибыль</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Cs/>
              </w:rPr>
            </w:pPr>
            <w:r>
              <w:rPr>
                <w:bCs/>
              </w:rPr>
              <w:t>19 952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rPr>
                <w:bCs/>
              </w:rPr>
            </w:pPr>
            <w:r>
              <w:rPr>
                <w:bCs/>
              </w:rPr>
              <w:t>12 290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-7 662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1258D5" w:rsidP="004A320B">
            <w:pPr>
              <w:jc w:val="center"/>
            </w:pPr>
            <w:r>
              <w:t>61,6</w:t>
            </w:r>
          </w:p>
        </w:tc>
      </w:tr>
      <w:tr w:rsidR="00FF58F7" w:rsidRPr="00FF58F7" w:rsidTr="00B8202A">
        <w:trPr>
          <w:trHeight w:val="45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4 095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49 912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45 817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1 219</w:t>
            </w:r>
          </w:p>
        </w:tc>
      </w:tr>
      <w:tr w:rsidR="00B8202A"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B8202A" w:rsidRDefault="00B8202A" w:rsidP="004A320B">
            <w:pPr>
              <w:rPr>
                <w:bCs/>
                <w:sz w:val="22"/>
                <w:szCs w:val="22"/>
              </w:rPr>
            </w:pPr>
            <w:r>
              <w:rPr>
                <w:bCs/>
                <w:sz w:val="22"/>
                <w:szCs w:val="22"/>
              </w:rPr>
              <w:t>с</w:t>
            </w:r>
            <w:r w:rsidRPr="00B8202A">
              <w:rPr>
                <w:bCs/>
                <w:sz w:val="22"/>
                <w:szCs w:val="22"/>
              </w:rPr>
              <w:t xml:space="preserve">умма недополученного дохода за период с 01.01.2016 </w:t>
            </w:r>
            <w:proofErr w:type="spellStart"/>
            <w:r w:rsidRPr="00B8202A">
              <w:rPr>
                <w:bCs/>
                <w:sz w:val="22"/>
                <w:szCs w:val="22"/>
              </w:rPr>
              <w:t>г.по</w:t>
            </w:r>
            <w:proofErr w:type="spellEnd"/>
            <w:r w:rsidRPr="00B8202A">
              <w:rPr>
                <w:bCs/>
                <w:sz w:val="22"/>
                <w:szCs w:val="22"/>
              </w:rPr>
              <w:t xml:space="preserve"> 31.03.2016 г., с 01.08.2016 г. </w:t>
            </w:r>
            <w:r>
              <w:rPr>
                <w:bCs/>
                <w:sz w:val="22"/>
                <w:szCs w:val="22"/>
              </w:rPr>
              <w:t>п</w:t>
            </w:r>
            <w:r w:rsidRPr="00B8202A">
              <w:rPr>
                <w:bCs/>
                <w:sz w:val="22"/>
                <w:szCs w:val="22"/>
              </w:rPr>
              <w:t>о 01.09.2016 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FF58F7" w:rsidRDefault="00B8202A"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FF58F7" w:rsidRDefault="00B8202A" w:rsidP="004A320B">
            <w:pPr>
              <w:jc w:val="center"/>
              <w:rPr>
                <w:bCs/>
              </w:rPr>
            </w:pPr>
            <w:r>
              <w:rPr>
                <w:bCs/>
              </w:rPr>
              <w:t>1 509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FF58F7" w:rsidRDefault="00B8202A" w:rsidP="004A320B">
            <w:pPr>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FF58F7" w:rsidRDefault="00B8202A" w:rsidP="004A320B">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202A" w:rsidRPr="00FF58F7" w:rsidRDefault="00B8202A" w:rsidP="004A320B">
            <w:pPr>
              <w:jc w:val="center"/>
            </w:pP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Всего доходов</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172 682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144 490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-28 192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83,7</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9 346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8 108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-1 238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86,8</w:t>
            </w:r>
          </w:p>
        </w:tc>
      </w:tr>
      <w:tr w:rsidR="00FF58F7" w:rsidRPr="00FF58F7" w:rsidTr="00B8202A">
        <w:trPr>
          <w:trHeight w:val="285"/>
        </w:trPr>
        <w:tc>
          <w:tcPr>
            <w:tcW w:w="2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6,77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-0,43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94,0</w:t>
            </w:r>
          </w:p>
        </w:tc>
      </w:tr>
      <w:tr w:rsidR="00FF58F7" w:rsidRPr="00FF58F7" w:rsidTr="00B8202A">
        <w:trPr>
          <w:trHeight w:val="285"/>
        </w:trPr>
        <w:tc>
          <w:tcPr>
            <w:tcW w:w="2486" w:type="dxa"/>
            <w:vMerge/>
            <w:tcBorders>
              <w:top w:val="single" w:sz="4" w:space="0" w:color="auto"/>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588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82,8</w:t>
            </w:r>
          </w:p>
        </w:tc>
      </w:tr>
      <w:tr w:rsidR="00FF58F7" w:rsidRPr="00FF58F7" w:rsidTr="00B8202A">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Тариф (без НДС)</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тенге/м3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rPr>
                <w:bCs/>
              </w:rPr>
            </w:pPr>
            <w:r>
              <w:rPr>
                <w:bCs/>
              </w:rPr>
              <w:t>17,82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B8202A" w:rsidP="004A320B">
            <w:pPr>
              <w:jc w:val="center"/>
            </w:pPr>
            <w:r>
              <w:t>96,5</w:t>
            </w:r>
          </w:p>
        </w:tc>
      </w:tr>
    </w:tbl>
    <w:p w:rsidR="00D60801" w:rsidRDefault="00D60801" w:rsidP="00D60801">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w:t>
      </w:r>
    </w:p>
    <w:p w:rsidR="008E6911" w:rsidRDefault="00050630" w:rsidP="00D60801">
      <w:pPr>
        <w:pStyle w:val="a3"/>
        <w:ind w:firstLine="0"/>
        <w:jc w:val="both"/>
        <w:rPr>
          <w:b w:val="0"/>
          <w:sz w:val="24"/>
        </w:rPr>
      </w:pPr>
      <w:r>
        <w:rPr>
          <w:b w:val="0"/>
          <w:sz w:val="24"/>
        </w:rPr>
        <w:t xml:space="preserve">     </w:t>
      </w:r>
      <w:r w:rsidR="00D60801" w:rsidRPr="007D4D3C">
        <w:rPr>
          <w:b w:val="0"/>
          <w:sz w:val="24"/>
        </w:rPr>
        <w:t xml:space="preserve">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w:t>
      </w:r>
      <w:r w:rsidR="00BB47F4">
        <w:rPr>
          <w:b w:val="0"/>
          <w:sz w:val="24"/>
        </w:rPr>
        <w:t>4-1</w:t>
      </w:r>
      <w:r w:rsidR="00D60801" w:rsidRPr="007D4D3C">
        <w:rPr>
          <w:b w:val="0"/>
          <w:sz w:val="24"/>
        </w:rPr>
        <w:t xml:space="preserve"> статьи </w:t>
      </w:r>
      <w:r w:rsidR="00BB47F4">
        <w:rPr>
          <w:b w:val="0"/>
          <w:sz w:val="24"/>
        </w:rPr>
        <w:t>7</w:t>
      </w:r>
      <w:r w:rsidR="00D60801" w:rsidRPr="007D4D3C">
        <w:rPr>
          <w:b w:val="0"/>
          <w:sz w:val="24"/>
        </w:rPr>
        <w:t xml:space="preserve"> Закона РК «О естественных мо</w:t>
      </w:r>
      <w:r w:rsidR="00D60801">
        <w:rPr>
          <w:b w:val="0"/>
          <w:sz w:val="24"/>
        </w:rPr>
        <w:t>нополиях и регулируемых рынках».</w:t>
      </w:r>
    </w:p>
    <w:p w:rsidR="00D60801" w:rsidRDefault="00D60801" w:rsidP="00D60801">
      <w:pPr>
        <w:pStyle w:val="a3"/>
        <w:ind w:firstLine="0"/>
        <w:jc w:val="both"/>
        <w:rPr>
          <w:b w:val="0"/>
          <w:sz w:val="24"/>
        </w:rPr>
      </w:pPr>
    </w:p>
    <w:p w:rsidR="00D60801" w:rsidRPr="00D60801" w:rsidRDefault="00D60801" w:rsidP="00D60801">
      <w:pPr>
        <w:pStyle w:val="a3"/>
        <w:ind w:firstLine="0"/>
        <w:jc w:val="center"/>
        <w:rPr>
          <w:sz w:val="24"/>
        </w:rPr>
      </w:pPr>
      <w:r w:rsidRPr="00D60801">
        <w:rPr>
          <w:sz w:val="24"/>
        </w:rPr>
        <w:t>5.3. Постатейное исполнение тарифной сметы на услуги по отво</w:t>
      </w:r>
      <w:r w:rsidR="00BF6551">
        <w:rPr>
          <w:sz w:val="24"/>
        </w:rPr>
        <w:t>ду и очистке сточных вод за 2016</w:t>
      </w:r>
      <w:r w:rsidRPr="00D60801">
        <w:rPr>
          <w:sz w:val="24"/>
        </w:rPr>
        <w:t xml:space="preserve"> год</w:t>
      </w:r>
    </w:p>
    <w:p w:rsidR="008E6911" w:rsidRPr="008114B6" w:rsidRDefault="008E6911" w:rsidP="008E6911">
      <w:pPr>
        <w:pStyle w:val="a3"/>
        <w:ind w:firstLine="708"/>
        <w:jc w:val="both"/>
        <w:rPr>
          <w:b w:val="0"/>
          <w:bCs w:val="0"/>
          <w:sz w:val="24"/>
        </w:rPr>
      </w:pPr>
    </w:p>
    <w:p w:rsidR="008635A2" w:rsidRPr="008114B6" w:rsidRDefault="008635A2" w:rsidP="00D6191E">
      <w:pPr>
        <w:pStyle w:val="a3"/>
        <w:ind w:firstLine="708"/>
        <w:rPr>
          <w:b w:val="0"/>
          <w:sz w:val="24"/>
        </w:rPr>
      </w:pPr>
      <w:r w:rsidRPr="008114B6">
        <w:rPr>
          <w:b w:val="0"/>
          <w:sz w:val="24"/>
        </w:rPr>
        <w:t>Постатейное исполнение тарифной сме</w:t>
      </w:r>
      <w:r w:rsidR="00D6191E" w:rsidRPr="008114B6">
        <w:rPr>
          <w:b w:val="0"/>
          <w:sz w:val="24"/>
        </w:rPr>
        <w:t>ты на услуги по отводу и очистке сточных вод</w:t>
      </w:r>
      <w:r w:rsidRPr="008114B6">
        <w:rPr>
          <w:b w:val="0"/>
          <w:sz w:val="24"/>
        </w:rPr>
        <w:t xml:space="preserve"> за 2</w:t>
      </w:r>
      <w:r w:rsidR="00AC5EE8">
        <w:rPr>
          <w:b w:val="0"/>
          <w:sz w:val="24"/>
        </w:rPr>
        <w:t>015</w:t>
      </w:r>
      <w:r w:rsidR="00AF559D">
        <w:rPr>
          <w:b w:val="0"/>
          <w:sz w:val="24"/>
        </w:rPr>
        <w:t xml:space="preserve"> год представлено в таблице 10</w:t>
      </w:r>
      <w:r w:rsidRPr="008114B6">
        <w:rPr>
          <w:b w:val="0"/>
          <w:sz w:val="24"/>
        </w:rPr>
        <w:t>.</w:t>
      </w:r>
    </w:p>
    <w:p w:rsidR="0012183B" w:rsidRPr="008114B6" w:rsidRDefault="00D6191E" w:rsidP="0012183B">
      <w:pPr>
        <w:spacing w:before="100" w:beforeAutospacing="1" w:line="360" w:lineRule="auto"/>
        <w:ind w:firstLine="855"/>
        <w:jc w:val="both"/>
      </w:pPr>
      <w:r w:rsidRPr="008114B6">
        <w:t xml:space="preserve">                                                                                                  </w:t>
      </w:r>
      <w:r w:rsidR="00D60801">
        <w:t xml:space="preserve">                </w:t>
      </w:r>
      <w:r w:rsidRPr="008114B6">
        <w:t xml:space="preserve">  </w:t>
      </w:r>
      <w:r w:rsidR="00AF559D">
        <w:t>Таблица №10</w:t>
      </w:r>
    </w:p>
    <w:p w:rsidR="00BF6551" w:rsidRDefault="00BF6551" w:rsidP="00D6191E">
      <w:pPr>
        <w:pStyle w:val="a3"/>
        <w:ind w:firstLine="0"/>
        <w:jc w:val="center"/>
        <w:rPr>
          <w:b w:val="0"/>
          <w:sz w:val="24"/>
        </w:rPr>
      </w:pPr>
    </w:p>
    <w:p w:rsidR="00BF6551" w:rsidRDefault="00BF6551" w:rsidP="00D6191E">
      <w:pPr>
        <w:pStyle w:val="a3"/>
        <w:ind w:firstLine="0"/>
        <w:jc w:val="center"/>
        <w:rPr>
          <w:b w:val="0"/>
          <w:sz w:val="24"/>
        </w:rPr>
      </w:pPr>
    </w:p>
    <w:p w:rsidR="00BF6551" w:rsidRDefault="00BF6551" w:rsidP="00D6191E">
      <w:pPr>
        <w:pStyle w:val="a3"/>
        <w:ind w:firstLine="0"/>
        <w:jc w:val="center"/>
        <w:rPr>
          <w:b w:val="0"/>
          <w:sz w:val="24"/>
        </w:rPr>
      </w:pPr>
    </w:p>
    <w:p w:rsidR="00D6191E" w:rsidRPr="008114B6" w:rsidRDefault="00D6191E" w:rsidP="00D6191E">
      <w:pPr>
        <w:pStyle w:val="a3"/>
        <w:ind w:firstLine="0"/>
        <w:jc w:val="center"/>
        <w:rPr>
          <w:b w:val="0"/>
          <w:sz w:val="24"/>
        </w:rPr>
      </w:pPr>
      <w:r w:rsidRPr="008114B6">
        <w:rPr>
          <w:b w:val="0"/>
          <w:sz w:val="24"/>
        </w:rPr>
        <w:t xml:space="preserve">Постатейное исполнение  тарифной сметы на услуги по отводу и очистке сточных вод за </w:t>
      </w:r>
      <w:r w:rsidR="00BF6551">
        <w:rPr>
          <w:b w:val="0"/>
          <w:sz w:val="24"/>
        </w:rPr>
        <w:t>2016</w:t>
      </w:r>
      <w:r w:rsidRPr="008114B6">
        <w:rPr>
          <w:b w:val="0"/>
          <w:sz w:val="24"/>
        </w:rPr>
        <w:t xml:space="preserve"> год</w:t>
      </w:r>
    </w:p>
    <w:tbl>
      <w:tblPr>
        <w:tblW w:w="9640" w:type="dxa"/>
        <w:tblInd w:w="-147" w:type="dxa"/>
        <w:tblLayout w:type="fixed"/>
        <w:tblLook w:val="04A0" w:firstRow="1" w:lastRow="0" w:firstColumn="1" w:lastColumn="0" w:noHBand="0" w:noVBand="1"/>
      </w:tblPr>
      <w:tblGrid>
        <w:gridCol w:w="753"/>
        <w:gridCol w:w="2479"/>
        <w:gridCol w:w="879"/>
        <w:gridCol w:w="1673"/>
        <w:gridCol w:w="1701"/>
        <w:gridCol w:w="1134"/>
        <w:gridCol w:w="1021"/>
      </w:tblGrid>
      <w:tr w:rsidR="00FF58F7" w:rsidRPr="00FF58F7" w:rsidTr="00AC5EE8">
        <w:trPr>
          <w:cantSplit/>
          <w:trHeight w:val="12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п/п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xml:space="preserve">Наименование показателей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Ед.   изм.</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pPr>
            <w:r w:rsidRPr="00FF58F7">
              <w:t>Принято</w:t>
            </w:r>
            <w:r w:rsidR="00BF6551">
              <w:t xml:space="preserve"> </w:t>
            </w:r>
            <w:proofErr w:type="gramStart"/>
            <w:r w:rsidR="00BF6551">
              <w:t>уполномочен-</w:t>
            </w:r>
            <w:proofErr w:type="spellStart"/>
            <w:r w:rsidR="00BF6551">
              <w:t>ным</w:t>
            </w:r>
            <w:proofErr w:type="spellEnd"/>
            <w:proofErr w:type="gramEnd"/>
            <w:r w:rsidR="00BF6551">
              <w:t xml:space="preserve"> органом на 2016</w:t>
            </w:r>
            <w:r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Отклонение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Отклонение, в %</w:t>
            </w:r>
          </w:p>
        </w:tc>
      </w:tr>
      <w:tr w:rsidR="00FF58F7" w:rsidRPr="00FF58F7" w:rsidTr="00AC5EE8">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w:t>
            </w:r>
          </w:p>
        </w:tc>
        <w:tc>
          <w:tcPr>
            <w:tcW w:w="170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w:t>
            </w:r>
          </w:p>
        </w:tc>
        <w:tc>
          <w:tcPr>
            <w:tcW w:w="1134"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w:t>
            </w:r>
          </w:p>
        </w:tc>
      </w:tr>
      <w:tr w:rsidR="00FF58F7" w:rsidRPr="00FF58F7" w:rsidTr="00AC5EE8">
        <w:trPr>
          <w:trHeight w:val="6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Затраты на производство товаров и предоставление услуг, всего, в т.ч.</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rPr>
                <w:b/>
                <w:bCs/>
              </w:rPr>
            </w:pPr>
            <w:r>
              <w:rPr>
                <w:b/>
                <w:bCs/>
              </w:rPr>
              <w:t>668 064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rPr>
                <w:b/>
                <w:bCs/>
              </w:rPr>
            </w:pPr>
            <w:r>
              <w:rPr>
                <w:b/>
                <w:bCs/>
              </w:rPr>
              <w:t>707 630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39 566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105,9</w:t>
            </w: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lastRenderedPageBreak/>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Материальные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175 983</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179 046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3 063</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101,7</w:t>
            </w:r>
          </w:p>
        </w:tc>
      </w:tr>
      <w:tr w:rsidR="00FF58F7" w:rsidRPr="00FF58F7" w:rsidTr="00BF6551">
        <w:trPr>
          <w:trHeight w:val="19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17 126</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18 372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1 246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107,3</w:t>
            </w:r>
          </w:p>
        </w:tc>
      </w:tr>
      <w:tr w:rsidR="00FF58F7" w:rsidRPr="00FF58F7" w:rsidTr="00AC5EE8">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r w:rsidRPr="00FF58F7">
              <w:t>ГСМ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18 214</w:t>
            </w:r>
          </w:p>
        </w:tc>
        <w:tc>
          <w:tcPr>
            <w:tcW w:w="170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18 893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679</w:t>
            </w:r>
          </w:p>
        </w:tc>
        <w:tc>
          <w:tcPr>
            <w:tcW w:w="102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103,7</w:t>
            </w:r>
          </w:p>
        </w:tc>
      </w:tr>
      <w:tr w:rsidR="00FF58F7" w:rsidRPr="00FF58F7" w:rsidTr="0073395C">
        <w:trPr>
          <w:trHeight w:val="34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Энергия покупная</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137 717</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139 332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1 615</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101,2</w:t>
            </w:r>
          </w:p>
        </w:tc>
      </w:tr>
      <w:tr w:rsidR="00FF58F7" w:rsidRPr="00FF58F7" w:rsidTr="0073395C">
        <w:trPr>
          <w:trHeight w:val="41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1.4.</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r w:rsidRPr="00FF58F7">
              <w:t>Теплоэнергия</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2 926</w:t>
            </w:r>
          </w:p>
        </w:tc>
        <w:tc>
          <w:tcPr>
            <w:tcW w:w="170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2 449</w:t>
            </w:r>
          </w:p>
        </w:tc>
        <w:tc>
          <w:tcPr>
            <w:tcW w:w="1134"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-477</w:t>
            </w:r>
          </w:p>
        </w:tc>
        <w:tc>
          <w:tcPr>
            <w:tcW w:w="102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145C3C" w:rsidP="00D6191E">
            <w:pPr>
              <w:jc w:val="center"/>
            </w:pPr>
            <w:r>
              <w:t>83,7</w:t>
            </w: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Расходы на оплату труда, всего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244 580</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245 367</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787</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100,3</w:t>
            </w:r>
          </w:p>
        </w:tc>
      </w:tr>
      <w:tr w:rsidR="00FF58F7" w:rsidRPr="00FF58F7" w:rsidTr="00AC5EE8">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производственного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178 076,9</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7D2C03" w:rsidP="00D6191E">
            <w:pPr>
              <w:jc w:val="center"/>
            </w:pPr>
            <w:r>
              <w:t>178 458</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7D2C03" w:rsidP="00D6191E">
            <w:pPr>
              <w:jc w:val="center"/>
            </w:pPr>
            <w:r>
              <w:t>381</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7D2C03" w:rsidP="00D6191E">
            <w:pPr>
              <w:jc w:val="center"/>
            </w:pPr>
            <w:r>
              <w:t>100,2</w:t>
            </w:r>
          </w:p>
        </w:tc>
      </w:tr>
      <w:tr w:rsidR="00145C3C" w:rsidRPr="00FF58F7"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FF58F7" w:rsidRDefault="00145C3C" w:rsidP="00D6191E">
            <w:pPr>
              <w:jc w:val="center"/>
            </w:pPr>
          </w:p>
        </w:tc>
        <w:tc>
          <w:tcPr>
            <w:tcW w:w="24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r>
              <w:t>среднемесячная заработная плата</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sz w:val="20"/>
                <w:szCs w:val="20"/>
              </w:rPr>
            </w:pPr>
            <w:r>
              <w:rPr>
                <w:sz w:val="20"/>
                <w:szCs w:val="20"/>
              </w:rPr>
              <w:t>тенге</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88 331,8</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88 521</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189</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100,2</w:t>
            </w:r>
          </w:p>
        </w:tc>
      </w:tr>
      <w:tr w:rsidR="00145C3C" w:rsidRPr="00FF58F7"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FF58F7" w:rsidRDefault="00145C3C" w:rsidP="00D6191E">
            <w:pPr>
              <w:jc w:val="center"/>
            </w:pPr>
          </w:p>
        </w:tc>
        <w:tc>
          <w:tcPr>
            <w:tcW w:w="24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r>
              <w:t>численность производственного персонала</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sz w:val="20"/>
                <w:szCs w:val="20"/>
              </w:rPr>
            </w:pPr>
            <w:r>
              <w:rPr>
                <w:sz w:val="20"/>
                <w:szCs w:val="20"/>
              </w:rPr>
              <w:t>чел</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168</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7D2C03" w:rsidP="007D2C03">
            <w:r>
              <w:t xml:space="preserve">         168</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0</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100,0</w:t>
            </w:r>
          </w:p>
        </w:tc>
      </w:tr>
      <w:tr w:rsidR="00FF58F7" w:rsidRPr="00FF58F7"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17 629,6</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E90871" w:rsidP="00D6191E">
            <w:pPr>
              <w:jc w:val="center"/>
            </w:pPr>
            <w:r>
              <w:t>17 806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E90871" w:rsidP="00D6191E">
            <w:pPr>
              <w:jc w:val="center"/>
            </w:pPr>
            <w:r>
              <w:t>176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E90871" w:rsidP="00D6191E">
            <w:pPr>
              <w:jc w:val="center"/>
            </w:pPr>
            <w:r>
              <w:t>101,0</w:t>
            </w:r>
          </w:p>
        </w:tc>
      </w:tr>
      <w:tr w:rsidR="00145C3C"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145C3C" w:rsidRDefault="00145C3C" w:rsidP="00D6191E">
            <w:pPr>
              <w:jc w:val="center"/>
              <w:rPr>
                <w:bCs/>
              </w:rPr>
            </w:pPr>
            <w:r w:rsidRPr="00145C3C">
              <w:rPr>
                <w:bCs/>
              </w:rPr>
              <w:t>2.3</w:t>
            </w:r>
          </w:p>
        </w:tc>
        <w:tc>
          <w:tcPr>
            <w:tcW w:w="2479" w:type="dxa"/>
            <w:tcBorders>
              <w:top w:val="nil"/>
              <w:left w:val="nil"/>
              <w:bottom w:val="single" w:sz="4" w:space="0" w:color="auto"/>
              <w:right w:val="single" w:sz="4" w:space="0" w:color="auto"/>
            </w:tcBorders>
            <w:shd w:val="clear" w:color="auto" w:fill="auto"/>
            <w:vAlign w:val="center"/>
          </w:tcPr>
          <w:p w:rsidR="00145C3C" w:rsidRPr="00145C3C" w:rsidRDefault="00145C3C" w:rsidP="00D6191E">
            <w:pPr>
              <w:rPr>
                <w:bCs/>
              </w:rPr>
            </w:pPr>
            <w:r>
              <w:rPr>
                <w:bCs/>
              </w:rPr>
              <w:t>з</w:t>
            </w:r>
            <w:r w:rsidRPr="00145C3C">
              <w:rPr>
                <w:bCs/>
              </w:rPr>
              <w:t>аработная плата вспомогательного персонала</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bCs/>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44 471</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44 471</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0</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100,0</w:t>
            </w:r>
          </w:p>
        </w:tc>
      </w:tr>
      <w:tr w:rsidR="00145C3C"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FF58F7" w:rsidRDefault="00145C3C" w:rsidP="00D6191E">
            <w:pPr>
              <w:jc w:val="center"/>
              <w:rPr>
                <w:b/>
                <w:bCs/>
              </w:rPr>
            </w:pPr>
          </w:p>
        </w:tc>
        <w:tc>
          <w:tcPr>
            <w:tcW w:w="2479" w:type="dxa"/>
            <w:tcBorders>
              <w:top w:val="nil"/>
              <w:left w:val="nil"/>
              <w:bottom w:val="single" w:sz="4" w:space="0" w:color="auto"/>
              <w:right w:val="single" w:sz="4" w:space="0" w:color="auto"/>
            </w:tcBorders>
            <w:shd w:val="clear" w:color="auto" w:fill="auto"/>
            <w:vAlign w:val="center"/>
          </w:tcPr>
          <w:p w:rsidR="00145C3C" w:rsidRPr="00145C3C" w:rsidRDefault="00145C3C" w:rsidP="00D6191E">
            <w:pPr>
              <w:rPr>
                <w:bCs/>
              </w:rPr>
            </w:pPr>
            <w:r w:rsidRPr="00145C3C">
              <w:rPr>
                <w:bCs/>
              </w:rPr>
              <w:t>среднемесячная заработная плата</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bCs/>
                <w:sz w:val="20"/>
                <w:szCs w:val="20"/>
              </w:rPr>
            </w:pPr>
            <w:r>
              <w:rPr>
                <w:bCs/>
                <w:sz w:val="20"/>
                <w:szCs w:val="20"/>
              </w:rPr>
              <w:t>тенге</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80 563,4</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80 563</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0</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100,0</w:t>
            </w:r>
          </w:p>
        </w:tc>
      </w:tr>
      <w:tr w:rsidR="00145C3C"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FF58F7" w:rsidRDefault="00145C3C" w:rsidP="00D6191E">
            <w:pPr>
              <w:jc w:val="center"/>
              <w:rPr>
                <w:b/>
                <w:bCs/>
              </w:rPr>
            </w:pPr>
          </w:p>
        </w:tc>
        <w:tc>
          <w:tcPr>
            <w:tcW w:w="2479" w:type="dxa"/>
            <w:tcBorders>
              <w:top w:val="nil"/>
              <w:left w:val="nil"/>
              <w:bottom w:val="single" w:sz="4" w:space="0" w:color="auto"/>
              <w:right w:val="single" w:sz="4" w:space="0" w:color="auto"/>
            </w:tcBorders>
            <w:shd w:val="clear" w:color="auto" w:fill="auto"/>
            <w:vAlign w:val="center"/>
          </w:tcPr>
          <w:p w:rsidR="00145C3C" w:rsidRPr="00145C3C" w:rsidRDefault="00145C3C" w:rsidP="00D6191E">
            <w:pPr>
              <w:rPr>
                <w:bCs/>
              </w:rPr>
            </w:pPr>
            <w:r w:rsidRPr="00145C3C">
              <w:rPr>
                <w:bCs/>
              </w:rPr>
              <w:t>численность вспомогательного персонала</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bCs/>
                <w:sz w:val="20"/>
                <w:szCs w:val="20"/>
              </w:rPr>
            </w:pPr>
            <w:r>
              <w:rPr>
                <w:bCs/>
                <w:sz w:val="20"/>
                <w:szCs w:val="20"/>
              </w:rPr>
              <w:t>чел</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46,0</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46,0</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0</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7D2C03" w:rsidP="00D6191E">
            <w:pPr>
              <w:jc w:val="center"/>
            </w:pPr>
            <w:r>
              <w:t>100,0</w:t>
            </w:r>
          </w:p>
        </w:tc>
      </w:tr>
      <w:tr w:rsidR="00145C3C"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tcPr>
          <w:p w:rsidR="00145C3C" w:rsidRPr="00145C3C" w:rsidRDefault="00145C3C" w:rsidP="00D6191E">
            <w:pPr>
              <w:jc w:val="center"/>
              <w:rPr>
                <w:bCs/>
              </w:rPr>
            </w:pPr>
            <w:r w:rsidRPr="00145C3C">
              <w:rPr>
                <w:bCs/>
              </w:rPr>
              <w:t>2.4</w:t>
            </w:r>
          </w:p>
        </w:tc>
        <w:tc>
          <w:tcPr>
            <w:tcW w:w="2479" w:type="dxa"/>
            <w:tcBorders>
              <w:top w:val="nil"/>
              <w:left w:val="nil"/>
              <w:bottom w:val="single" w:sz="4" w:space="0" w:color="auto"/>
              <w:right w:val="single" w:sz="4" w:space="0" w:color="auto"/>
            </w:tcBorders>
            <w:shd w:val="clear" w:color="auto" w:fill="auto"/>
            <w:vAlign w:val="center"/>
          </w:tcPr>
          <w:p w:rsidR="00145C3C" w:rsidRPr="00145C3C" w:rsidRDefault="00145C3C" w:rsidP="00D6191E">
            <w:pPr>
              <w:rPr>
                <w:bCs/>
              </w:rPr>
            </w:pPr>
            <w:r w:rsidRPr="00145C3C">
              <w:rPr>
                <w:bCs/>
              </w:rPr>
              <w:t>социальный налог</w:t>
            </w:r>
          </w:p>
        </w:tc>
        <w:tc>
          <w:tcPr>
            <w:tcW w:w="879"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rPr>
                <w:bCs/>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145C3C" w:rsidRPr="00FF58F7" w:rsidRDefault="00145C3C" w:rsidP="00D6191E">
            <w:pPr>
              <w:jc w:val="center"/>
            </w:pPr>
            <w:r>
              <w:t>4 402,6</w:t>
            </w:r>
          </w:p>
        </w:tc>
        <w:tc>
          <w:tcPr>
            <w:tcW w:w="1701" w:type="dxa"/>
            <w:tcBorders>
              <w:top w:val="nil"/>
              <w:left w:val="nil"/>
              <w:bottom w:val="single" w:sz="4" w:space="0" w:color="auto"/>
              <w:right w:val="single" w:sz="4" w:space="0" w:color="auto"/>
            </w:tcBorders>
            <w:shd w:val="clear" w:color="auto" w:fill="auto"/>
            <w:vAlign w:val="center"/>
          </w:tcPr>
          <w:p w:rsidR="00145C3C" w:rsidRPr="00FF58F7" w:rsidRDefault="00E90871" w:rsidP="00D6191E">
            <w:pPr>
              <w:jc w:val="center"/>
            </w:pPr>
            <w:r>
              <w:t>4 632</w:t>
            </w:r>
          </w:p>
        </w:tc>
        <w:tc>
          <w:tcPr>
            <w:tcW w:w="1134" w:type="dxa"/>
            <w:tcBorders>
              <w:top w:val="nil"/>
              <w:left w:val="nil"/>
              <w:bottom w:val="single" w:sz="4" w:space="0" w:color="auto"/>
              <w:right w:val="single" w:sz="4" w:space="0" w:color="auto"/>
            </w:tcBorders>
            <w:shd w:val="clear" w:color="auto" w:fill="auto"/>
            <w:vAlign w:val="center"/>
          </w:tcPr>
          <w:p w:rsidR="00145C3C" w:rsidRPr="00FF58F7" w:rsidRDefault="00E90871" w:rsidP="00D6191E">
            <w:pPr>
              <w:jc w:val="center"/>
            </w:pPr>
            <w:r>
              <w:t>229</w:t>
            </w:r>
          </w:p>
        </w:tc>
        <w:tc>
          <w:tcPr>
            <w:tcW w:w="1021" w:type="dxa"/>
            <w:tcBorders>
              <w:top w:val="nil"/>
              <w:left w:val="nil"/>
              <w:bottom w:val="single" w:sz="4" w:space="0" w:color="auto"/>
              <w:right w:val="single" w:sz="4" w:space="0" w:color="auto"/>
            </w:tcBorders>
            <w:shd w:val="clear" w:color="auto" w:fill="auto"/>
            <w:vAlign w:val="center"/>
          </w:tcPr>
          <w:p w:rsidR="00145C3C" w:rsidRPr="00FF58F7" w:rsidRDefault="00E90871" w:rsidP="00D6191E">
            <w:pPr>
              <w:jc w:val="center"/>
            </w:pPr>
            <w:r>
              <w:t>105,0</w:t>
            </w:r>
          </w:p>
        </w:tc>
      </w:tr>
      <w:tr w:rsidR="00FF58F7"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150 645</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189 138</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38 493</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45C3C" w:rsidP="00D6191E">
            <w:pPr>
              <w:jc w:val="center"/>
            </w:pPr>
            <w:r>
              <w:t>125,6</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Ремонт,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24 738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26 993</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2 255</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109,1</w:t>
            </w:r>
          </w:p>
        </w:tc>
      </w:tr>
      <w:tr w:rsidR="00FF58F7" w:rsidRPr="00FF58F7" w:rsidTr="00AC5EE8">
        <w:trPr>
          <w:trHeight w:val="381"/>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Прочие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72 118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67 086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-5 032</w:t>
            </w:r>
          </w:p>
        </w:tc>
        <w:tc>
          <w:tcPr>
            <w:tcW w:w="1021" w:type="dxa"/>
            <w:tcBorders>
              <w:top w:val="nil"/>
              <w:left w:val="nil"/>
              <w:bottom w:val="single" w:sz="4" w:space="0" w:color="auto"/>
              <w:right w:val="single" w:sz="4" w:space="0" w:color="auto"/>
            </w:tcBorders>
            <w:shd w:val="clear" w:color="000000" w:fill="FFFFFF"/>
            <w:vAlign w:val="center"/>
          </w:tcPr>
          <w:p w:rsidR="00D6191E" w:rsidRPr="00FF58F7" w:rsidRDefault="001D2F46" w:rsidP="00D6191E">
            <w:pPr>
              <w:jc w:val="center"/>
            </w:pPr>
            <w:r>
              <w:t>93,0</w:t>
            </w:r>
          </w:p>
        </w:tc>
      </w:tr>
      <w:tr w:rsidR="00FF58F7" w:rsidRPr="00FF58F7" w:rsidTr="00AC5EE8">
        <w:trPr>
          <w:trHeight w:val="41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периода,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51 438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52 110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672</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101,3</w:t>
            </w:r>
          </w:p>
        </w:tc>
      </w:tr>
      <w:tr w:rsidR="00FF58F7" w:rsidRPr="00FF58F7"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6</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Административные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38 494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38 846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352</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100,9</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административного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18 039</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18 243</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204</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101,1</w:t>
            </w:r>
          </w:p>
        </w:tc>
      </w:tr>
      <w:tr w:rsidR="001D2F46"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pPr>
          </w:p>
        </w:tc>
        <w:tc>
          <w:tcPr>
            <w:tcW w:w="2479" w:type="dxa"/>
            <w:tcBorders>
              <w:top w:val="nil"/>
              <w:left w:val="nil"/>
              <w:bottom w:val="single" w:sz="4" w:space="0" w:color="auto"/>
              <w:right w:val="single" w:sz="4" w:space="0" w:color="auto"/>
            </w:tcBorders>
            <w:shd w:val="clear" w:color="auto" w:fill="auto"/>
            <w:vAlign w:val="center"/>
          </w:tcPr>
          <w:p w:rsidR="001D2F46" w:rsidRPr="00FF58F7" w:rsidRDefault="001D2F46" w:rsidP="00D6191E">
            <w:r>
              <w:t>среднемесячная заработная плата</w:t>
            </w:r>
          </w:p>
        </w:tc>
        <w:tc>
          <w:tcPr>
            <w:tcW w:w="879" w:type="dxa"/>
            <w:tcBorders>
              <w:top w:val="nil"/>
              <w:left w:val="nil"/>
              <w:bottom w:val="single" w:sz="4" w:space="0" w:color="auto"/>
              <w:right w:val="single" w:sz="4" w:space="0" w:color="auto"/>
            </w:tcBorders>
            <w:shd w:val="clear" w:color="auto" w:fill="auto"/>
            <w:vAlign w:val="center"/>
          </w:tcPr>
          <w:p w:rsidR="001D2F46" w:rsidRPr="00FF58F7" w:rsidRDefault="001D2F46" w:rsidP="00D6191E">
            <w:pPr>
              <w:jc w:val="center"/>
              <w:rPr>
                <w:sz w:val="20"/>
                <w:szCs w:val="20"/>
              </w:rPr>
            </w:pPr>
            <w:r>
              <w:rPr>
                <w:sz w:val="20"/>
                <w:szCs w:val="20"/>
              </w:rPr>
              <w:t>тенге</w:t>
            </w:r>
          </w:p>
        </w:tc>
        <w:tc>
          <w:tcPr>
            <w:tcW w:w="1673" w:type="dxa"/>
            <w:tcBorders>
              <w:top w:val="nil"/>
              <w:left w:val="nil"/>
              <w:bottom w:val="single" w:sz="4" w:space="0" w:color="auto"/>
              <w:right w:val="single" w:sz="4" w:space="0" w:color="auto"/>
            </w:tcBorders>
            <w:shd w:val="clear" w:color="auto" w:fill="auto"/>
            <w:vAlign w:val="center"/>
          </w:tcPr>
          <w:p w:rsidR="001D2F46" w:rsidRPr="00FF58F7" w:rsidRDefault="001D2F46" w:rsidP="00D6191E">
            <w:pPr>
              <w:jc w:val="center"/>
            </w:pPr>
            <w:r>
              <w:t>83 514,1</w:t>
            </w:r>
          </w:p>
        </w:tc>
        <w:tc>
          <w:tcPr>
            <w:tcW w:w="1701"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84 458</w:t>
            </w:r>
          </w:p>
        </w:tc>
        <w:tc>
          <w:tcPr>
            <w:tcW w:w="1134"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944</w:t>
            </w:r>
          </w:p>
        </w:tc>
        <w:tc>
          <w:tcPr>
            <w:tcW w:w="1021"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101,1</w:t>
            </w:r>
          </w:p>
        </w:tc>
      </w:tr>
      <w:tr w:rsidR="001D2F46"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pPr>
          </w:p>
        </w:tc>
        <w:tc>
          <w:tcPr>
            <w:tcW w:w="2479" w:type="dxa"/>
            <w:tcBorders>
              <w:top w:val="nil"/>
              <w:left w:val="nil"/>
              <w:bottom w:val="single" w:sz="4" w:space="0" w:color="auto"/>
              <w:right w:val="single" w:sz="4" w:space="0" w:color="auto"/>
            </w:tcBorders>
            <w:shd w:val="clear" w:color="auto" w:fill="auto"/>
            <w:vAlign w:val="center"/>
          </w:tcPr>
          <w:p w:rsidR="001D2F46" w:rsidRPr="00FF58F7" w:rsidRDefault="001D2F46" w:rsidP="00D6191E">
            <w:r>
              <w:t>численность административного персонала</w:t>
            </w:r>
          </w:p>
        </w:tc>
        <w:tc>
          <w:tcPr>
            <w:tcW w:w="879" w:type="dxa"/>
            <w:tcBorders>
              <w:top w:val="nil"/>
              <w:left w:val="nil"/>
              <w:bottom w:val="single" w:sz="4" w:space="0" w:color="auto"/>
              <w:right w:val="single" w:sz="4" w:space="0" w:color="auto"/>
            </w:tcBorders>
            <w:shd w:val="clear" w:color="auto" w:fill="auto"/>
            <w:vAlign w:val="center"/>
          </w:tcPr>
          <w:p w:rsidR="001D2F46" w:rsidRPr="00FF58F7" w:rsidRDefault="001D2F46" w:rsidP="00D6191E">
            <w:pPr>
              <w:jc w:val="center"/>
              <w:rPr>
                <w:sz w:val="20"/>
                <w:szCs w:val="20"/>
              </w:rPr>
            </w:pPr>
            <w:r>
              <w:rPr>
                <w:sz w:val="20"/>
                <w:szCs w:val="20"/>
              </w:rPr>
              <w:t>чел</w:t>
            </w:r>
          </w:p>
        </w:tc>
        <w:tc>
          <w:tcPr>
            <w:tcW w:w="1673" w:type="dxa"/>
            <w:tcBorders>
              <w:top w:val="nil"/>
              <w:left w:val="nil"/>
              <w:bottom w:val="single" w:sz="4" w:space="0" w:color="auto"/>
              <w:right w:val="single" w:sz="4" w:space="0" w:color="auto"/>
            </w:tcBorders>
            <w:shd w:val="clear" w:color="auto" w:fill="auto"/>
            <w:vAlign w:val="center"/>
          </w:tcPr>
          <w:p w:rsidR="001D2F46" w:rsidRPr="00FF58F7" w:rsidRDefault="001D2F46" w:rsidP="00D6191E">
            <w:pPr>
              <w:jc w:val="center"/>
            </w:pPr>
            <w:r>
              <w:t>18,0</w:t>
            </w:r>
          </w:p>
        </w:tc>
        <w:tc>
          <w:tcPr>
            <w:tcW w:w="1701"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18,0</w:t>
            </w:r>
          </w:p>
        </w:tc>
        <w:tc>
          <w:tcPr>
            <w:tcW w:w="1134"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0</w:t>
            </w:r>
          </w:p>
        </w:tc>
        <w:tc>
          <w:tcPr>
            <w:tcW w:w="1021" w:type="dxa"/>
            <w:tcBorders>
              <w:top w:val="nil"/>
              <w:left w:val="nil"/>
              <w:bottom w:val="single" w:sz="4" w:space="0" w:color="auto"/>
              <w:right w:val="single" w:sz="4" w:space="0" w:color="auto"/>
            </w:tcBorders>
            <w:shd w:val="clear" w:color="auto" w:fill="auto"/>
            <w:vAlign w:val="center"/>
          </w:tcPr>
          <w:p w:rsidR="001D2F46" w:rsidRPr="00FF58F7" w:rsidRDefault="00E90871" w:rsidP="00D6191E">
            <w:pPr>
              <w:jc w:val="center"/>
            </w:pPr>
            <w:r>
              <w:t>100,0</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1 786</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1 841</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55</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103,1</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Налоги</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5 794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5 760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-34</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99,4</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lastRenderedPageBreak/>
              <w:t>6.4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1 679</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1 568</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-111</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93,4</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6 178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6 235</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57</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100,9</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6.6</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548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644</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96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117,4</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6.7</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Прочие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4 471</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4 555</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84</w:t>
            </w:r>
          </w:p>
        </w:tc>
        <w:tc>
          <w:tcPr>
            <w:tcW w:w="1021" w:type="dxa"/>
            <w:tcBorders>
              <w:top w:val="nil"/>
              <w:left w:val="nil"/>
              <w:bottom w:val="single" w:sz="4" w:space="0" w:color="auto"/>
              <w:right w:val="single" w:sz="4" w:space="0" w:color="auto"/>
            </w:tcBorders>
            <w:shd w:val="clear" w:color="000000" w:fill="FFFFFF"/>
            <w:vAlign w:val="center"/>
          </w:tcPr>
          <w:p w:rsidR="00D6191E" w:rsidRPr="00FF58F7" w:rsidRDefault="001D2F46" w:rsidP="00D6191E">
            <w:pPr>
              <w:jc w:val="center"/>
            </w:pPr>
            <w:r>
              <w:t>101,9</w:t>
            </w:r>
          </w:p>
        </w:tc>
      </w:tr>
      <w:tr w:rsidR="00FF58F7" w:rsidRPr="00FF58F7"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7</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на содержание службы сбыта,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12 944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rPr>
                <w:b/>
                <w:bCs/>
              </w:rPr>
            </w:pPr>
            <w:r>
              <w:rPr>
                <w:b/>
                <w:bCs/>
              </w:rPr>
              <w:t>13 264</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320</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102,5</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персонала службы сбыта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8 431</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8 782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351</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1D2F46" w:rsidP="00D6191E">
            <w:pPr>
              <w:jc w:val="center"/>
            </w:pPr>
            <w:r>
              <w:t>104,2</w:t>
            </w:r>
          </w:p>
        </w:tc>
      </w:tr>
      <w:tr w:rsidR="001D2F46"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r>
              <w:t>численность</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rPr>
                <w:sz w:val="20"/>
                <w:szCs w:val="20"/>
              </w:rPr>
            </w:pPr>
            <w:r>
              <w:rPr>
                <w:sz w:val="20"/>
                <w:szCs w:val="20"/>
              </w:rPr>
              <w:t>чел</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1D2F46" w:rsidP="00D6191E">
            <w:pPr>
              <w:jc w:val="center"/>
            </w:pPr>
            <w:r>
              <w:t>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100,0</w:t>
            </w:r>
          </w:p>
        </w:tc>
      </w:tr>
      <w:tr w:rsidR="001D2F46"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r>
              <w:t>среднемесячная заработная плата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Pr="00FF58F7" w:rsidRDefault="001D2F46" w:rsidP="00D6191E">
            <w:pPr>
              <w:jc w:val="center"/>
              <w:rPr>
                <w:sz w:val="20"/>
                <w:szCs w:val="20"/>
              </w:rPr>
            </w:pPr>
            <w:r>
              <w:rPr>
                <w:sz w:val="20"/>
                <w:szCs w:val="20"/>
              </w:rPr>
              <w:t>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1D2F46" w:rsidP="00D6191E">
            <w:pPr>
              <w:jc w:val="center"/>
            </w:pPr>
            <w:r>
              <w:t>31 935,7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33 265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1 330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D2F46" w:rsidRDefault="00E90871" w:rsidP="00D6191E">
            <w:pPr>
              <w:jc w:val="center"/>
            </w:pPr>
            <w:r>
              <w:t>104,2</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835</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44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105,3</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376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-15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D2F46" w:rsidP="00D6191E">
            <w:pPr>
              <w:jc w:val="center"/>
            </w:pPr>
            <w:r>
              <w:t>96,0</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731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641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-90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87,7</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 инкассация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762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-12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98,4</w:t>
            </w:r>
          </w:p>
        </w:tc>
      </w:tr>
      <w:tr w:rsidR="00FF58F7" w:rsidRPr="00FF58F7" w:rsidTr="0073395C">
        <w:trPr>
          <w:trHeight w:val="507"/>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7.6</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Прочие расходы, 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1 809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1 851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42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102,3</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Всего затрат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rPr>
                <w:b/>
                <w:bCs/>
              </w:rPr>
            </w:pPr>
            <w:r>
              <w:rPr>
                <w:b/>
                <w:bCs/>
              </w:rPr>
              <w:t>719 502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rPr>
                <w:b/>
                <w:bCs/>
              </w:rPr>
            </w:pPr>
            <w:r>
              <w:rPr>
                <w:b/>
                <w:bCs/>
              </w:rPr>
              <w:t>759 740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40 238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105,6</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IV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Прибыль</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rPr>
                <w:bCs/>
              </w:rPr>
            </w:pPr>
            <w:r>
              <w:rPr>
                <w:bCs/>
              </w:rPr>
              <w:t>101 629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rPr>
                <w:bCs/>
              </w:rPr>
            </w:pPr>
            <w:r>
              <w:rPr>
                <w:bCs/>
              </w:rPr>
              <w:t>37 296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-64 333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36,7</w:t>
            </w:r>
          </w:p>
        </w:tc>
      </w:tr>
      <w:tr w:rsidR="00FF58F7" w:rsidRPr="00FF58F7" w:rsidTr="00AC5EE8">
        <w:trPr>
          <w:trHeight w:val="45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Регулируемая база задействованных активов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rPr>
                <w:bCs/>
              </w:rPr>
            </w:pPr>
            <w:r>
              <w:rPr>
                <w:bCs/>
              </w:rPr>
              <w:t>352 603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6191E" w:rsidRPr="00FF58F7" w:rsidRDefault="00B07CB8" w:rsidP="00D6191E">
            <w:pPr>
              <w:jc w:val="center"/>
              <w:rPr>
                <w:bCs/>
              </w:rPr>
            </w:pPr>
            <w:r>
              <w:rPr>
                <w:bCs/>
              </w:rPr>
              <w:t>309 612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-42 991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B07CB8" w:rsidP="00D6191E">
            <w:pPr>
              <w:jc w:val="center"/>
            </w:pPr>
            <w:r>
              <w:t>87,8</w:t>
            </w:r>
          </w:p>
        </w:tc>
      </w:tr>
      <w:tr w:rsidR="00B07CB8"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B8202A" w:rsidRDefault="00B07CB8" w:rsidP="00B07CB8">
            <w:pPr>
              <w:rPr>
                <w:bCs/>
                <w:sz w:val="22"/>
                <w:szCs w:val="22"/>
              </w:rPr>
            </w:pPr>
            <w:r>
              <w:rPr>
                <w:bCs/>
                <w:sz w:val="22"/>
                <w:szCs w:val="22"/>
              </w:rPr>
              <w:t>с</w:t>
            </w:r>
            <w:r w:rsidRPr="00B8202A">
              <w:rPr>
                <w:bCs/>
                <w:sz w:val="22"/>
                <w:szCs w:val="22"/>
              </w:rPr>
              <w:t xml:space="preserve">умма недополученного дохода за период с </w:t>
            </w:r>
            <w:r w:rsidRPr="00B07CB8">
              <w:rPr>
                <w:bCs/>
                <w:sz w:val="20"/>
                <w:szCs w:val="20"/>
              </w:rPr>
              <w:t xml:space="preserve">01.01.2016 г. по 31.03.2016 г., </w:t>
            </w:r>
            <w:r>
              <w:rPr>
                <w:bCs/>
                <w:sz w:val="20"/>
                <w:szCs w:val="20"/>
              </w:rPr>
              <w:t xml:space="preserve">                       </w:t>
            </w:r>
            <w:r w:rsidRPr="00B07CB8">
              <w:rPr>
                <w:bCs/>
                <w:sz w:val="20"/>
                <w:szCs w:val="20"/>
              </w:rPr>
              <w:t>с 01.08.2016 г. по 01.09.2016 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r>
              <w:rPr>
                <w:bCs/>
              </w:rPr>
              <w:t>3 367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p>
        </w:tc>
      </w:tr>
      <w:tr w:rsidR="00B07CB8"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rPr>
                <w:bCs/>
              </w:rPr>
            </w:pPr>
            <w:r w:rsidRPr="00FF58F7">
              <w:rPr>
                <w:bCs/>
              </w:rPr>
              <w:t>VI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rPr>
                <w:bCs/>
              </w:rPr>
            </w:pPr>
            <w:r w:rsidRPr="00FF58F7">
              <w:rPr>
                <w:bCs/>
              </w:rPr>
              <w:t>Всего доходов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r>
              <w:rPr>
                <w:bCs/>
              </w:rPr>
              <w:t>824 498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r>
              <w:rPr>
                <w:bCs/>
              </w:rPr>
              <w:t>797 036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-27 462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96,7</w:t>
            </w:r>
          </w:p>
        </w:tc>
      </w:tr>
      <w:tr w:rsidR="00B07CB8"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rPr>
                <w:bCs/>
              </w:rPr>
            </w:pPr>
            <w:r w:rsidRPr="00FF58F7">
              <w:rPr>
                <w:bCs/>
              </w:rPr>
              <w:t>VII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rPr>
                <w:bCs/>
              </w:rPr>
            </w:pPr>
            <w:r w:rsidRPr="00FF58F7">
              <w:rPr>
                <w:bCs/>
              </w:rPr>
              <w:t>Объемы оказываемых услуг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pPr>
            <w:r w:rsidRPr="00FF58F7">
              <w:t>тыс.м3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9 966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9 655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-311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96,9</w:t>
            </w:r>
          </w:p>
        </w:tc>
      </w:tr>
      <w:tr w:rsidR="00B07CB8"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rPr>
                <w:bCs/>
              </w:rPr>
            </w:pPr>
            <w:r w:rsidRPr="00FF58F7">
              <w:rPr>
                <w:bCs/>
              </w:rPr>
              <w:t>IX</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rPr>
                <w:bCs/>
              </w:rPr>
            </w:pPr>
            <w:r w:rsidRPr="00FF58F7">
              <w:rPr>
                <w:bCs/>
              </w:rPr>
              <w:t>Тариф (без НДС)</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CB8" w:rsidRPr="00FF58F7" w:rsidRDefault="00B07CB8" w:rsidP="00B07CB8">
            <w:pPr>
              <w:jc w:val="center"/>
            </w:pPr>
            <w:r w:rsidRPr="00FF58F7">
              <w:t>тенге/м3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r>
              <w:rPr>
                <w:bCs/>
              </w:rPr>
              <w:t>82,73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rPr>
                <w:bCs/>
              </w:rPr>
            </w:pPr>
            <w:r>
              <w:rPr>
                <w:bCs/>
              </w:rPr>
              <w:t>82,55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-0,18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B07CB8" w:rsidRPr="00FF58F7" w:rsidRDefault="00B07CB8" w:rsidP="00B07CB8">
            <w:pPr>
              <w:jc w:val="center"/>
            </w:pPr>
            <w:r>
              <w:t>99,8</w:t>
            </w:r>
          </w:p>
        </w:tc>
      </w:tr>
    </w:tbl>
    <w:p w:rsidR="0005209F" w:rsidRDefault="00050630" w:rsidP="00050630">
      <w:pPr>
        <w:spacing w:before="100" w:beforeAutospacing="1"/>
        <w:jc w:val="both"/>
      </w:pPr>
      <w:r>
        <w:t xml:space="preserve">     </w:t>
      </w:r>
      <w:r w:rsidRPr="00050630">
        <w:t xml:space="preserve">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w:t>
      </w:r>
      <w:r w:rsidR="00B44852">
        <w:t>4-1</w:t>
      </w:r>
      <w:r w:rsidRPr="00050630">
        <w:t xml:space="preserve"> статьи </w:t>
      </w:r>
      <w:r w:rsidR="00B44852">
        <w:t>7</w:t>
      </w:r>
      <w:r w:rsidRPr="00050630">
        <w:t xml:space="preserve"> Закона РК «О естественных монополиях и регулируемых рынках».</w:t>
      </w:r>
    </w:p>
    <w:p w:rsidR="00050630" w:rsidRDefault="00050630" w:rsidP="00050630">
      <w:pPr>
        <w:spacing w:before="100" w:beforeAutospacing="1"/>
        <w:jc w:val="center"/>
        <w:rPr>
          <w:b/>
        </w:rPr>
      </w:pPr>
      <w:r w:rsidRPr="00271584">
        <w:rPr>
          <w:b/>
        </w:rPr>
        <w:t>6. Перспективы деятельности ТОО «Рудненский водоканал»</w:t>
      </w:r>
    </w:p>
    <w:p w:rsidR="008B0197" w:rsidRPr="001551B4" w:rsidRDefault="003A5338" w:rsidP="00BD1F5C">
      <w:pPr>
        <w:jc w:val="both"/>
        <w:rPr>
          <w:highlight w:val="yellow"/>
        </w:rPr>
      </w:pPr>
      <w:r w:rsidRPr="001551B4">
        <w:rPr>
          <w:highlight w:val="yellow"/>
        </w:rPr>
        <w:t xml:space="preserve">    </w:t>
      </w:r>
    </w:p>
    <w:p w:rsidR="00DB5F16" w:rsidRDefault="008B0197" w:rsidP="00BD1F5C">
      <w:pPr>
        <w:jc w:val="both"/>
      </w:pPr>
      <w:r w:rsidRPr="004E53D8">
        <w:t xml:space="preserve">      </w:t>
      </w:r>
      <w:r w:rsidR="003A5338" w:rsidRPr="004E53D8">
        <w:t xml:space="preserve"> </w:t>
      </w:r>
      <w:r w:rsidR="00C201C1" w:rsidRPr="004E53D8">
        <w:t>На 2017</w:t>
      </w:r>
      <w:r w:rsidR="00D948A3" w:rsidRPr="00C201C1">
        <w:t xml:space="preserve"> год специалистами ТОО «Рудненский Водоканал» запланирована ин</w:t>
      </w:r>
      <w:r w:rsidR="00C201C1" w:rsidRPr="00C201C1">
        <w:t>вестпрограмма на сумму 927 649</w:t>
      </w:r>
      <w:r w:rsidR="00D948A3" w:rsidRPr="00C201C1">
        <w:t xml:space="preserve"> тыс.</w:t>
      </w:r>
      <w:r w:rsidR="003A5338" w:rsidRPr="00C201C1">
        <w:t xml:space="preserve"> </w:t>
      </w:r>
      <w:r w:rsidR="00D948A3" w:rsidRPr="00C201C1">
        <w:t xml:space="preserve">тенге, </w:t>
      </w:r>
      <w:r w:rsidR="00680550" w:rsidRPr="00C201C1">
        <w:t xml:space="preserve">в том числе мероприятия по реконструкции </w:t>
      </w:r>
      <w:r w:rsidR="00680550" w:rsidRPr="00C201C1">
        <w:lastRenderedPageBreak/>
        <w:t>и техническому перевооружению системы водоснабжения, технического водоснабжения, системы водоотведения. Это</w:t>
      </w:r>
      <w:r w:rsidR="00DB5F16">
        <w:t xml:space="preserve"> р</w:t>
      </w:r>
      <w:r w:rsidR="00DB5F16" w:rsidRPr="00DB5F16">
        <w:t>еконструкция насосной станции второго водоподъема станции № 1 фильтровальной станции города Рудного с модернизацией насосного оборудования, общей производительностью 3780 м3/</w:t>
      </w:r>
      <w:proofErr w:type="gramStart"/>
      <w:r w:rsidR="00DB5F16" w:rsidRPr="00DB5F16">
        <w:t>час</w:t>
      </w:r>
      <w:r w:rsidR="00DB5F16">
        <w:t xml:space="preserve">, </w:t>
      </w:r>
      <w:r w:rsidR="00FA70FF" w:rsidRPr="00C201C1">
        <w:t xml:space="preserve"> </w:t>
      </w:r>
      <w:r w:rsidR="00DB5F16">
        <w:t>м</w:t>
      </w:r>
      <w:r w:rsidR="00DB5F16" w:rsidRPr="00DB5F16">
        <w:t>онтаж</w:t>
      </w:r>
      <w:proofErr w:type="gramEnd"/>
      <w:r w:rsidR="00DB5F16" w:rsidRPr="00DB5F16">
        <w:t xml:space="preserve"> насоса Грюндфос, КТП на СГУ</w:t>
      </w:r>
      <w:r w:rsidR="004E53D8">
        <w:t xml:space="preserve">, </w:t>
      </w:r>
      <w:r w:rsidR="00FA70FF" w:rsidRPr="00C201C1">
        <w:t xml:space="preserve"> </w:t>
      </w:r>
      <w:r w:rsidR="004E53D8">
        <w:t>з</w:t>
      </w:r>
      <w:r w:rsidR="004E53D8" w:rsidRPr="004E53D8">
        <w:t>амена насосов № 1,2,3 в насосной станции очищенных стоков очистных сооружений</w:t>
      </w:r>
      <w:r w:rsidR="004E53D8">
        <w:t xml:space="preserve">, </w:t>
      </w:r>
      <w:r w:rsidR="004E53D8" w:rsidRPr="004E53D8">
        <w:t xml:space="preserve"> </w:t>
      </w:r>
      <w:r w:rsidR="00FA70FF" w:rsidRPr="00C201C1">
        <w:t xml:space="preserve"> </w:t>
      </w:r>
      <w:r w:rsidR="004E53D8">
        <w:t>з</w:t>
      </w:r>
      <w:r w:rsidR="004E53D8" w:rsidRPr="004E53D8">
        <w:t>амена насосов № 8,9 в иловой насосной очистных сооружений</w:t>
      </w:r>
      <w:r w:rsidR="004E53D8">
        <w:t>, ремонт вторичного радиального отстойника, ремонт аэротенка секции №3.</w:t>
      </w:r>
    </w:p>
    <w:p w:rsidR="00DB5F16" w:rsidRDefault="00FA70FF" w:rsidP="00BD1F5C">
      <w:pPr>
        <w:jc w:val="both"/>
      </w:pPr>
      <w:r w:rsidRPr="00C201C1">
        <w:t xml:space="preserve"> </w:t>
      </w:r>
      <w:r w:rsidR="00693D4F" w:rsidRPr="00C201C1">
        <w:t>Мероприяти</w:t>
      </w:r>
      <w:r w:rsidR="00DB5F16">
        <w:t>я по созданию новых активов- р</w:t>
      </w:r>
      <w:r w:rsidR="00DB5F16" w:rsidRPr="00DB5F16">
        <w:t xml:space="preserve">азработка проектно-сметной </w:t>
      </w:r>
      <w:proofErr w:type="gramStart"/>
      <w:r w:rsidR="00DB5F16" w:rsidRPr="00DB5F16">
        <w:t>документации</w:t>
      </w:r>
      <w:r w:rsidR="00DB5F16">
        <w:t>:</w:t>
      </w:r>
      <w:r w:rsidR="002215FA">
        <w:t xml:space="preserve"> </w:t>
      </w:r>
      <w:r w:rsidR="00693D4F" w:rsidRPr="00C201C1">
        <w:t xml:space="preserve"> </w:t>
      </w:r>
      <w:r w:rsidR="00DB5F16">
        <w:t xml:space="preserve"> </w:t>
      </w:r>
      <w:proofErr w:type="gramEnd"/>
      <w:r w:rsidR="00DB5F16">
        <w:t xml:space="preserve"> </w:t>
      </w:r>
      <w:r w:rsidR="00DB5F16" w:rsidRPr="00DB5F16">
        <w:t>«Реконструкция водовода Д=300 мм, длиной 5500 метров от насосной станции 4-го водоподъёма до насосной станции 5 водоподъема», с положительным заключением госэкспертизы</w:t>
      </w:r>
      <w:r w:rsidR="00DB5F16">
        <w:t>,</w:t>
      </w:r>
      <w:r w:rsidR="00DB5F16" w:rsidRPr="00DB5F16">
        <w:t xml:space="preserve"> "Реконструкция канализационного коллектора Д=300 мм, протяженностью 2300 метров по ул. Пушкина с увеличением диаметра"</w:t>
      </w:r>
      <w:r w:rsidR="00DB5F16">
        <w:t>.</w:t>
      </w:r>
    </w:p>
    <w:p w:rsidR="00693D4F" w:rsidRPr="00C201C1" w:rsidRDefault="00DB5F16" w:rsidP="00BD1F5C">
      <w:pPr>
        <w:jc w:val="both"/>
      </w:pPr>
      <w:proofErr w:type="gramStart"/>
      <w:r w:rsidRPr="00DB5F16">
        <w:t>Приобретение  с</w:t>
      </w:r>
      <w:r>
        <w:t>в</w:t>
      </w:r>
      <w:r w:rsidRPr="00DB5F16">
        <w:t>арочного</w:t>
      </w:r>
      <w:proofErr w:type="gramEnd"/>
      <w:r w:rsidRPr="00DB5F16">
        <w:t xml:space="preserve"> аппарата для сварки полиэтиленовых труб  Д=710-1000 мм</w:t>
      </w:r>
      <w:r>
        <w:t>,</w:t>
      </w:r>
      <w:r w:rsidR="004E53D8" w:rsidRPr="004E53D8">
        <w:t xml:space="preserve"> токарного станка</w:t>
      </w:r>
      <w:r>
        <w:t xml:space="preserve"> </w:t>
      </w:r>
      <w:r w:rsidR="00F70FBD" w:rsidRPr="00C201C1">
        <w:t>.</w:t>
      </w:r>
    </w:p>
    <w:p w:rsidR="00F70FBD" w:rsidRPr="00C201C1" w:rsidRDefault="00FA70FF" w:rsidP="00BD1F5C">
      <w:pPr>
        <w:jc w:val="both"/>
      </w:pPr>
      <w:r w:rsidRPr="00C201C1">
        <w:t xml:space="preserve">     </w:t>
      </w:r>
      <w:r w:rsidR="00F70FBD" w:rsidRPr="00C201C1">
        <w:t>Мероприятия по восстановлению и поддержке существующих активов- это перекладка и замена питьевого водовода по</w:t>
      </w:r>
      <w:r w:rsidR="004E53D8">
        <w:t>рядка 7 835</w:t>
      </w:r>
      <w:r w:rsidR="002215FA">
        <w:t xml:space="preserve"> метров</w:t>
      </w:r>
      <w:r w:rsidR="0068544A">
        <w:t>, канализационных сетей- 5 870</w:t>
      </w:r>
      <w:r w:rsidR="00F70FBD" w:rsidRPr="00C201C1">
        <w:t xml:space="preserve"> метров.</w:t>
      </w:r>
    </w:p>
    <w:p w:rsidR="007B3947" w:rsidRPr="00C201C1" w:rsidRDefault="002D4C5F" w:rsidP="00BD1F5C">
      <w:pPr>
        <w:jc w:val="both"/>
      </w:pPr>
      <w:r w:rsidRPr="00C201C1">
        <w:t xml:space="preserve">      Перед специалистами ТОО «Рудненский водоканал» стоит задача вывода предприятия на новый, высокотехнологичный уровень. Ставки делаются на </w:t>
      </w:r>
      <w:proofErr w:type="spellStart"/>
      <w:r w:rsidRPr="00C201C1">
        <w:t>энергоэффективные</w:t>
      </w:r>
      <w:proofErr w:type="spellEnd"/>
      <w:r w:rsidRPr="00C201C1">
        <w:t xml:space="preserve"> технологии, позволяющие получать экономический эффект от капитальных вложений. И самое главное – улучшение качества услуг.</w:t>
      </w:r>
    </w:p>
    <w:p w:rsidR="00B42F10" w:rsidRPr="001551B4" w:rsidRDefault="00F70FBD" w:rsidP="00BD1F5C">
      <w:pPr>
        <w:jc w:val="both"/>
        <w:rPr>
          <w:highlight w:val="yellow"/>
        </w:rPr>
      </w:pPr>
      <w:r w:rsidRPr="001551B4">
        <w:rPr>
          <w:highlight w:val="yellow"/>
        </w:rPr>
        <w:t xml:space="preserve">        </w:t>
      </w:r>
    </w:p>
    <w:p w:rsidR="00B42F10" w:rsidRPr="008E1FCF" w:rsidRDefault="00B42F10" w:rsidP="00B42F10">
      <w:pPr>
        <w:jc w:val="center"/>
        <w:rPr>
          <w:b/>
        </w:rPr>
      </w:pPr>
      <w:r w:rsidRPr="008E1FCF">
        <w:rPr>
          <w:b/>
        </w:rPr>
        <w:t>7. Качество предоставляемых услуг</w:t>
      </w:r>
    </w:p>
    <w:p w:rsidR="006108F0" w:rsidRPr="008E1FCF" w:rsidRDefault="006108F0" w:rsidP="00B42F10">
      <w:pPr>
        <w:jc w:val="center"/>
        <w:rPr>
          <w:b/>
        </w:rPr>
      </w:pPr>
    </w:p>
    <w:p w:rsidR="006108F0" w:rsidRPr="008E1FCF" w:rsidRDefault="006108F0" w:rsidP="006108F0">
      <w:r w:rsidRPr="008E1FCF">
        <w:t xml:space="preserve">      Лабораторией фильтровальной станции ведется строгий контроль соответствия питьевой воды СанПиН. </w:t>
      </w:r>
    </w:p>
    <w:p w:rsidR="006108F0" w:rsidRPr="008E1FCF" w:rsidRDefault="006108F0" w:rsidP="006108F0">
      <w:r w:rsidRPr="008E1FCF">
        <w:t xml:space="preserve">     Показатели качества воды:  </w:t>
      </w:r>
    </w:p>
    <w:p w:rsidR="006108F0" w:rsidRPr="008E1FCF" w:rsidRDefault="006108F0" w:rsidP="006108F0"/>
    <w:p w:rsidR="006108F0" w:rsidRPr="008E1FCF" w:rsidRDefault="006108F0" w:rsidP="006108F0">
      <w:pPr>
        <w:rPr>
          <w:b/>
        </w:rPr>
      </w:pPr>
      <w:r w:rsidRPr="008E1FCF">
        <w:rPr>
          <w:b/>
        </w:rPr>
        <w:t xml:space="preserve">РЧВ фильтровальная станция  </w:t>
      </w:r>
    </w:p>
    <w:tbl>
      <w:tblPr>
        <w:tblpPr w:leftFromText="180" w:rightFromText="180" w:vertAnchor="text" w:horzAnchor="margin" w:tblpXSpec="center" w:tblpY="2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6108F0" w:rsidRPr="008E1FCF" w:rsidTr="00631669">
        <w:tc>
          <w:tcPr>
            <w:tcW w:w="675" w:type="dxa"/>
            <w:shd w:val="clear" w:color="auto" w:fill="auto"/>
          </w:tcPr>
          <w:p w:rsidR="006108F0" w:rsidRPr="008E1FCF" w:rsidRDefault="006108F0" w:rsidP="006108F0">
            <w:pPr>
              <w:jc w:val="center"/>
              <w:rPr>
                <w:b/>
              </w:rPr>
            </w:pPr>
            <w:r w:rsidRPr="008E1FCF">
              <w:rPr>
                <w:b/>
              </w:rPr>
              <w:t>№</w:t>
            </w:r>
          </w:p>
          <w:p w:rsidR="006108F0" w:rsidRPr="008E1FCF" w:rsidRDefault="006108F0" w:rsidP="006108F0">
            <w:pPr>
              <w:jc w:val="center"/>
              <w:rPr>
                <w:b/>
              </w:rPr>
            </w:pPr>
            <w:proofErr w:type="spellStart"/>
            <w:r w:rsidRPr="008E1FCF">
              <w:rPr>
                <w:b/>
              </w:rPr>
              <w:t>пп</w:t>
            </w:r>
            <w:proofErr w:type="spellEnd"/>
          </w:p>
        </w:tc>
        <w:tc>
          <w:tcPr>
            <w:tcW w:w="4252" w:type="dxa"/>
            <w:shd w:val="clear" w:color="auto" w:fill="auto"/>
          </w:tcPr>
          <w:p w:rsidR="006108F0" w:rsidRPr="008E1FCF" w:rsidRDefault="006108F0" w:rsidP="006108F0">
            <w:pPr>
              <w:jc w:val="center"/>
              <w:rPr>
                <w:b/>
              </w:rPr>
            </w:pPr>
            <w:r w:rsidRPr="008E1FCF">
              <w:rPr>
                <w:b/>
              </w:rPr>
              <w:t>Наименование показателя</w:t>
            </w:r>
          </w:p>
        </w:tc>
        <w:tc>
          <w:tcPr>
            <w:tcW w:w="2298" w:type="dxa"/>
            <w:shd w:val="clear" w:color="auto" w:fill="auto"/>
          </w:tcPr>
          <w:p w:rsidR="006108F0" w:rsidRPr="008E1FCF" w:rsidRDefault="006108F0" w:rsidP="006108F0">
            <w:pPr>
              <w:jc w:val="center"/>
              <w:rPr>
                <w:b/>
              </w:rPr>
            </w:pPr>
            <w:r w:rsidRPr="008E1FCF">
              <w:rPr>
                <w:b/>
              </w:rPr>
              <w:t>Значение показателя</w:t>
            </w:r>
          </w:p>
        </w:tc>
        <w:tc>
          <w:tcPr>
            <w:tcW w:w="2268" w:type="dxa"/>
            <w:shd w:val="clear" w:color="auto" w:fill="auto"/>
          </w:tcPr>
          <w:p w:rsidR="006108F0" w:rsidRPr="008E1FCF" w:rsidRDefault="006108F0" w:rsidP="006108F0">
            <w:pPr>
              <w:jc w:val="center"/>
              <w:rPr>
                <w:b/>
              </w:rPr>
            </w:pPr>
            <w:r w:rsidRPr="008E1FCF">
              <w:rPr>
                <w:b/>
              </w:rPr>
              <w:t>Норматив качества по СанПиН</w:t>
            </w:r>
          </w:p>
        </w:tc>
      </w:tr>
      <w:tr w:rsidR="006108F0" w:rsidRPr="008E1FCF" w:rsidTr="00631669">
        <w:tc>
          <w:tcPr>
            <w:tcW w:w="675" w:type="dxa"/>
            <w:shd w:val="clear" w:color="auto" w:fill="auto"/>
          </w:tcPr>
          <w:p w:rsidR="006108F0" w:rsidRPr="008E1FCF" w:rsidRDefault="006108F0" w:rsidP="006108F0">
            <w:r w:rsidRPr="008E1FCF">
              <w:t>1</w:t>
            </w:r>
          </w:p>
        </w:tc>
        <w:tc>
          <w:tcPr>
            <w:tcW w:w="4252" w:type="dxa"/>
            <w:shd w:val="clear" w:color="auto" w:fill="auto"/>
          </w:tcPr>
          <w:p w:rsidR="006108F0" w:rsidRPr="008E1FCF" w:rsidRDefault="006108F0" w:rsidP="006108F0">
            <w:r w:rsidRPr="008E1FCF">
              <w:t>Цветность, баллы</w:t>
            </w:r>
          </w:p>
        </w:tc>
        <w:tc>
          <w:tcPr>
            <w:tcW w:w="2298" w:type="dxa"/>
            <w:shd w:val="clear" w:color="auto" w:fill="auto"/>
          </w:tcPr>
          <w:p w:rsidR="006108F0" w:rsidRPr="008E1FCF" w:rsidRDefault="008E1FCF" w:rsidP="006108F0">
            <w:pPr>
              <w:jc w:val="center"/>
            </w:pPr>
            <w:r>
              <w:t>15</w:t>
            </w:r>
          </w:p>
        </w:tc>
        <w:tc>
          <w:tcPr>
            <w:tcW w:w="2268" w:type="dxa"/>
            <w:shd w:val="clear" w:color="auto" w:fill="auto"/>
          </w:tcPr>
          <w:p w:rsidR="006108F0" w:rsidRPr="008E1FCF" w:rsidRDefault="006108F0" w:rsidP="006108F0">
            <w:pPr>
              <w:jc w:val="center"/>
            </w:pPr>
            <w:r w:rsidRPr="008E1FCF">
              <w:t>20</w:t>
            </w:r>
          </w:p>
        </w:tc>
      </w:tr>
      <w:tr w:rsidR="006108F0" w:rsidRPr="008E1FCF" w:rsidTr="00631669">
        <w:tc>
          <w:tcPr>
            <w:tcW w:w="675" w:type="dxa"/>
            <w:shd w:val="clear" w:color="auto" w:fill="auto"/>
          </w:tcPr>
          <w:p w:rsidR="006108F0" w:rsidRPr="008E1FCF" w:rsidRDefault="006108F0" w:rsidP="006108F0">
            <w:r w:rsidRPr="008E1FCF">
              <w:t>2</w:t>
            </w:r>
          </w:p>
        </w:tc>
        <w:tc>
          <w:tcPr>
            <w:tcW w:w="4252" w:type="dxa"/>
            <w:shd w:val="clear" w:color="auto" w:fill="auto"/>
          </w:tcPr>
          <w:p w:rsidR="006108F0" w:rsidRPr="008E1FCF" w:rsidRDefault="006108F0" w:rsidP="006108F0">
            <w:r w:rsidRPr="008E1FCF">
              <w:t>рН</w:t>
            </w:r>
          </w:p>
        </w:tc>
        <w:tc>
          <w:tcPr>
            <w:tcW w:w="2298" w:type="dxa"/>
            <w:shd w:val="clear" w:color="auto" w:fill="auto"/>
          </w:tcPr>
          <w:p w:rsidR="006108F0" w:rsidRPr="008E1FCF" w:rsidRDefault="008E1FCF" w:rsidP="006108F0">
            <w:pPr>
              <w:jc w:val="center"/>
            </w:pPr>
            <w:r>
              <w:t>7,9</w:t>
            </w:r>
          </w:p>
        </w:tc>
        <w:tc>
          <w:tcPr>
            <w:tcW w:w="2268" w:type="dxa"/>
            <w:shd w:val="clear" w:color="auto" w:fill="auto"/>
          </w:tcPr>
          <w:p w:rsidR="006108F0" w:rsidRPr="008E1FCF" w:rsidRDefault="006108F0" w:rsidP="006108F0">
            <w:pPr>
              <w:jc w:val="center"/>
            </w:pPr>
            <w:r w:rsidRPr="008E1FCF">
              <w:t>6 - 9</w:t>
            </w:r>
          </w:p>
        </w:tc>
      </w:tr>
      <w:tr w:rsidR="006108F0" w:rsidRPr="008E1FCF" w:rsidTr="00631669">
        <w:tc>
          <w:tcPr>
            <w:tcW w:w="675" w:type="dxa"/>
            <w:shd w:val="clear" w:color="auto" w:fill="auto"/>
          </w:tcPr>
          <w:p w:rsidR="006108F0" w:rsidRPr="008E1FCF" w:rsidRDefault="006108F0" w:rsidP="006108F0">
            <w:r w:rsidRPr="008E1FCF">
              <w:t>3</w:t>
            </w:r>
          </w:p>
        </w:tc>
        <w:tc>
          <w:tcPr>
            <w:tcW w:w="4252" w:type="dxa"/>
            <w:shd w:val="clear" w:color="auto" w:fill="auto"/>
          </w:tcPr>
          <w:p w:rsidR="006108F0" w:rsidRPr="008E1FCF" w:rsidRDefault="006108F0" w:rsidP="006108F0">
            <w:r w:rsidRPr="008E1FCF">
              <w:t>Марганец, мг/л</w:t>
            </w:r>
          </w:p>
        </w:tc>
        <w:tc>
          <w:tcPr>
            <w:tcW w:w="2298" w:type="dxa"/>
            <w:shd w:val="clear" w:color="auto" w:fill="auto"/>
          </w:tcPr>
          <w:p w:rsidR="006108F0" w:rsidRPr="008E1FCF" w:rsidRDefault="008E1FCF" w:rsidP="006108F0">
            <w:pPr>
              <w:jc w:val="center"/>
            </w:pPr>
            <w:r>
              <w:t>0,073</w:t>
            </w:r>
          </w:p>
        </w:tc>
        <w:tc>
          <w:tcPr>
            <w:tcW w:w="2268" w:type="dxa"/>
            <w:shd w:val="clear" w:color="auto" w:fill="auto"/>
          </w:tcPr>
          <w:p w:rsidR="006108F0" w:rsidRPr="008E1FCF" w:rsidRDefault="006108F0" w:rsidP="006108F0">
            <w:pPr>
              <w:jc w:val="center"/>
            </w:pPr>
            <w:r w:rsidRPr="008E1FCF">
              <w:t>0,1</w:t>
            </w:r>
          </w:p>
        </w:tc>
      </w:tr>
      <w:tr w:rsidR="006108F0" w:rsidRPr="008E1FCF" w:rsidTr="00631669">
        <w:tc>
          <w:tcPr>
            <w:tcW w:w="675" w:type="dxa"/>
            <w:shd w:val="clear" w:color="auto" w:fill="auto"/>
          </w:tcPr>
          <w:p w:rsidR="006108F0" w:rsidRPr="008E1FCF" w:rsidRDefault="006108F0" w:rsidP="006108F0">
            <w:r w:rsidRPr="008E1FCF">
              <w:t>4</w:t>
            </w:r>
          </w:p>
        </w:tc>
        <w:tc>
          <w:tcPr>
            <w:tcW w:w="4252" w:type="dxa"/>
            <w:shd w:val="clear" w:color="auto" w:fill="auto"/>
          </w:tcPr>
          <w:p w:rsidR="006108F0" w:rsidRPr="008E1FCF" w:rsidRDefault="006108F0" w:rsidP="006108F0">
            <w:r w:rsidRPr="008E1FCF">
              <w:t>Общее железо, мг/л</w:t>
            </w:r>
          </w:p>
        </w:tc>
        <w:tc>
          <w:tcPr>
            <w:tcW w:w="2298" w:type="dxa"/>
            <w:shd w:val="clear" w:color="auto" w:fill="auto"/>
          </w:tcPr>
          <w:p w:rsidR="006108F0" w:rsidRPr="008E1FCF" w:rsidRDefault="008E1FCF" w:rsidP="006108F0">
            <w:pPr>
              <w:jc w:val="center"/>
            </w:pPr>
            <w:r>
              <w:t>0,028</w:t>
            </w:r>
          </w:p>
        </w:tc>
        <w:tc>
          <w:tcPr>
            <w:tcW w:w="2268" w:type="dxa"/>
            <w:shd w:val="clear" w:color="auto" w:fill="auto"/>
          </w:tcPr>
          <w:p w:rsidR="006108F0" w:rsidRPr="008E1FCF" w:rsidRDefault="006108F0" w:rsidP="006108F0">
            <w:pPr>
              <w:jc w:val="center"/>
            </w:pPr>
            <w:r w:rsidRPr="008E1FCF">
              <w:t>0,3</w:t>
            </w:r>
          </w:p>
        </w:tc>
      </w:tr>
      <w:tr w:rsidR="006108F0" w:rsidRPr="008E1FCF" w:rsidTr="00631669">
        <w:tc>
          <w:tcPr>
            <w:tcW w:w="675" w:type="dxa"/>
            <w:shd w:val="clear" w:color="auto" w:fill="auto"/>
          </w:tcPr>
          <w:p w:rsidR="006108F0" w:rsidRPr="008E1FCF" w:rsidRDefault="006108F0" w:rsidP="006108F0">
            <w:r w:rsidRPr="008E1FCF">
              <w:t>5</w:t>
            </w:r>
          </w:p>
        </w:tc>
        <w:tc>
          <w:tcPr>
            <w:tcW w:w="4252" w:type="dxa"/>
            <w:shd w:val="clear" w:color="auto" w:fill="auto"/>
          </w:tcPr>
          <w:p w:rsidR="006108F0" w:rsidRPr="008E1FCF" w:rsidRDefault="006108F0" w:rsidP="006108F0">
            <w:proofErr w:type="spellStart"/>
            <w:r w:rsidRPr="008E1FCF">
              <w:t>Перманганатная</w:t>
            </w:r>
            <w:proofErr w:type="spellEnd"/>
            <w:r w:rsidRPr="008E1FCF">
              <w:t xml:space="preserve"> окисляемость, мгО</w:t>
            </w:r>
            <w:r w:rsidRPr="008E1FCF">
              <w:rPr>
                <w:vertAlign w:val="subscript"/>
              </w:rPr>
              <w:t xml:space="preserve">2 </w:t>
            </w:r>
            <w:r w:rsidRPr="008E1FCF">
              <w:t>/л</w:t>
            </w:r>
          </w:p>
        </w:tc>
        <w:tc>
          <w:tcPr>
            <w:tcW w:w="2298" w:type="dxa"/>
            <w:shd w:val="clear" w:color="auto" w:fill="auto"/>
          </w:tcPr>
          <w:p w:rsidR="006108F0" w:rsidRPr="008E1FCF" w:rsidRDefault="008E1FCF" w:rsidP="006108F0">
            <w:pPr>
              <w:jc w:val="center"/>
            </w:pPr>
            <w:r>
              <w:t>4,32</w:t>
            </w:r>
          </w:p>
        </w:tc>
        <w:tc>
          <w:tcPr>
            <w:tcW w:w="2268" w:type="dxa"/>
            <w:shd w:val="clear" w:color="auto" w:fill="auto"/>
          </w:tcPr>
          <w:p w:rsidR="006108F0" w:rsidRPr="008E1FCF" w:rsidRDefault="006108F0" w:rsidP="006108F0">
            <w:pPr>
              <w:jc w:val="center"/>
            </w:pPr>
            <w:r w:rsidRPr="008E1FCF">
              <w:t>5,0</w:t>
            </w:r>
          </w:p>
        </w:tc>
      </w:tr>
      <w:tr w:rsidR="006108F0" w:rsidRPr="008E1FCF" w:rsidTr="00631669">
        <w:tc>
          <w:tcPr>
            <w:tcW w:w="675" w:type="dxa"/>
            <w:shd w:val="clear" w:color="auto" w:fill="auto"/>
          </w:tcPr>
          <w:p w:rsidR="006108F0" w:rsidRPr="008E1FCF" w:rsidRDefault="006108F0" w:rsidP="006108F0">
            <w:r w:rsidRPr="008E1FCF">
              <w:t>6</w:t>
            </w:r>
          </w:p>
        </w:tc>
        <w:tc>
          <w:tcPr>
            <w:tcW w:w="4252" w:type="dxa"/>
            <w:shd w:val="clear" w:color="auto" w:fill="auto"/>
          </w:tcPr>
          <w:p w:rsidR="006108F0" w:rsidRPr="008E1FCF" w:rsidRDefault="006108F0" w:rsidP="006108F0">
            <w:r w:rsidRPr="008E1FCF">
              <w:t>Аммиак, мг/л</w:t>
            </w:r>
          </w:p>
        </w:tc>
        <w:tc>
          <w:tcPr>
            <w:tcW w:w="2298" w:type="dxa"/>
            <w:shd w:val="clear" w:color="auto" w:fill="auto"/>
          </w:tcPr>
          <w:p w:rsidR="006108F0" w:rsidRPr="008E1FCF" w:rsidRDefault="00153FA2" w:rsidP="006108F0">
            <w:pPr>
              <w:jc w:val="center"/>
            </w:pPr>
            <w:r w:rsidRPr="008E1FCF">
              <w:t>0,12</w:t>
            </w:r>
          </w:p>
        </w:tc>
        <w:tc>
          <w:tcPr>
            <w:tcW w:w="2268" w:type="dxa"/>
            <w:shd w:val="clear" w:color="auto" w:fill="auto"/>
          </w:tcPr>
          <w:p w:rsidR="006108F0" w:rsidRPr="008E1FCF" w:rsidRDefault="006108F0" w:rsidP="006108F0">
            <w:pPr>
              <w:jc w:val="center"/>
            </w:pPr>
            <w:r w:rsidRPr="008E1FCF">
              <w:t>2,0</w:t>
            </w:r>
          </w:p>
        </w:tc>
      </w:tr>
      <w:tr w:rsidR="006108F0" w:rsidRPr="008E1FCF" w:rsidTr="00631669">
        <w:tc>
          <w:tcPr>
            <w:tcW w:w="675" w:type="dxa"/>
            <w:shd w:val="clear" w:color="auto" w:fill="auto"/>
          </w:tcPr>
          <w:p w:rsidR="006108F0" w:rsidRPr="008E1FCF" w:rsidRDefault="006108F0" w:rsidP="006108F0">
            <w:r w:rsidRPr="008E1FCF">
              <w:t>7</w:t>
            </w:r>
          </w:p>
        </w:tc>
        <w:tc>
          <w:tcPr>
            <w:tcW w:w="4252" w:type="dxa"/>
            <w:shd w:val="clear" w:color="auto" w:fill="auto"/>
          </w:tcPr>
          <w:p w:rsidR="006108F0" w:rsidRPr="008E1FCF" w:rsidRDefault="006108F0" w:rsidP="006108F0">
            <w:r w:rsidRPr="008E1FCF">
              <w:t>Жесткость, мгО</w:t>
            </w:r>
            <w:r w:rsidRPr="008E1FCF">
              <w:rPr>
                <w:vertAlign w:val="subscript"/>
              </w:rPr>
              <w:t xml:space="preserve">2 </w:t>
            </w:r>
            <w:r w:rsidRPr="008E1FCF">
              <w:t>/л</w:t>
            </w:r>
          </w:p>
        </w:tc>
        <w:tc>
          <w:tcPr>
            <w:tcW w:w="2298" w:type="dxa"/>
            <w:shd w:val="clear" w:color="auto" w:fill="auto"/>
          </w:tcPr>
          <w:p w:rsidR="006108F0" w:rsidRPr="008E1FCF" w:rsidRDefault="008E1FCF" w:rsidP="006108F0">
            <w:pPr>
              <w:jc w:val="center"/>
            </w:pPr>
            <w:r>
              <w:t>6,2</w:t>
            </w:r>
          </w:p>
        </w:tc>
        <w:tc>
          <w:tcPr>
            <w:tcW w:w="2268" w:type="dxa"/>
            <w:shd w:val="clear" w:color="auto" w:fill="auto"/>
          </w:tcPr>
          <w:p w:rsidR="006108F0" w:rsidRPr="008E1FCF" w:rsidRDefault="006108F0" w:rsidP="006108F0">
            <w:pPr>
              <w:jc w:val="center"/>
            </w:pPr>
            <w:r w:rsidRPr="008E1FCF">
              <w:t>7</w:t>
            </w:r>
          </w:p>
        </w:tc>
      </w:tr>
    </w:tbl>
    <w:p w:rsidR="006108F0" w:rsidRPr="008E1FCF" w:rsidRDefault="006108F0" w:rsidP="006108F0">
      <w:pPr>
        <w:spacing w:after="160"/>
        <w:rPr>
          <w:rFonts w:asciiTheme="minorHAnsi" w:eastAsiaTheme="minorHAnsi" w:hAnsiTheme="minorHAnsi" w:cstheme="minorBidi"/>
          <w:lang w:eastAsia="en-US"/>
        </w:rPr>
      </w:pPr>
    </w:p>
    <w:p w:rsidR="008E1FCF" w:rsidRDefault="008E1FCF" w:rsidP="006108F0"/>
    <w:p w:rsidR="008E1FCF" w:rsidRDefault="008E1FCF" w:rsidP="006108F0"/>
    <w:p w:rsidR="008E1FCF" w:rsidRDefault="008E1FCF" w:rsidP="006108F0"/>
    <w:p w:rsidR="006108F0" w:rsidRPr="008E1FCF" w:rsidRDefault="006108F0" w:rsidP="006108F0">
      <w:r w:rsidRPr="008E1FCF">
        <w:t>По городу (отбор проб по контрольным точкам на сетях):</w:t>
      </w:r>
    </w:p>
    <w:tbl>
      <w:tblPr>
        <w:tblStyle w:val="a5"/>
        <w:tblW w:w="9170" w:type="dxa"/>
        <w:tblInd w:w="108" w:type="dxa"/>
        <w:tblLook w:val="04A0" w:firstRow="1" w:lastRow="0" w:firstColumn="1" w:lastColumn="0" w:noHBand="0" w:noVBand="1"/>
      </w:tblPr>
      <w:tblGrid>
        <w:gridCol w:w="567"/>
        <w:gridCol w:w="4067"/>
        <w:gridCol w:w="2235"/>
        <w:gridCol w:w="2301"/>
      </w:tblGrid>
      <w:tr w:rsidR="006108F0" w:rsidRPr="001551B4" w:rsidTr="006108F0">
        <w:tc>
          <w:tcPr>
            <w:tcW w:w="567" w:type="dxa"/>
          </w:tcPr>
          <w:p w:rsidR="006108F0" w:rsidRPr="008E1FCF" w:rsidRDefault="006108F0" w:rsidP="006108F0">
            <w:pPr>
              <w:jc w:val="center"/>
            </w:pPr>
            <w:r w:rsidRPr="008E1FCF">
              <w:t>№</w:t>
            </w:r>
          </w:p>
          <w:p w:rsidR="006108F0" w:rsidRPr="008E1FCF" w:rsidRDefault="006108F0" w:rsidP="006108F0">
            <w:pPr>
              <w:jc w:val="center"/>
            </w:pPr>
            <w:proofErr w:type="spellStart"/>
            <w:r w:rsidRPr="008E1FCF">
              <w:t>пп</w:t>
            </w:r>
            <w:proofErr w:type="spellEnd"/>
          </w:p>
        </w:tc>
        <w:tc>
          <w:tcPr>
            <w:tcW w:w="4067" w:type="dxa"/>
          </w:tcPr>
          <w:p w:rsidR="006108F0" w:rsidRPr="008E1FCF" w:rsidRDefault="006108F0" w:rsidP="006108F0">
            <w:pPr>
              <w:jc w:val="center"/>
            </w:pPr>
            <w:r w:rsidRPr="008E1FCF">
              <w:t>Наименование показателя</w:t>
            </w:r>
          </w:p>
        </w:tc>
        <w:tc>
          <w:tcPr>
            <w:tcW w:w="2235" w:type="dxa"/>
          </w:tcPr>
          <w:p w:rsidR="006108F0" w:rsidRPr="008E1FCF" w:rsidRDefault="006108F0" w:rsidP="006108F0">
            <w:pPr>
              <w:jc w:val="center"/>
            </w:pPr>
            <w:r w:rsidRPr="008E1FCF">
              <w:t>Значение показателя</w:t>
            </w:r>
          </w:p>
        </w:tc>
        <w:tc>
          <w:tcPr>
            <w:tcW w:w="2301" w:type="dxa"/>
          </w:tcPr>
          <w:p w:rsidR="006108F0" w:rsidRPr="008E1FCF" w:rsidRDefault="006108F0" w:rsidP="006108F0">
            <w:pPr>
              <w:jc w:val="center"/>
            </w:pPr>
            <w:r w:rsidRPr="008E1FCF">
              <w:t>Норматив качества по СанПиН</w:t>
            </w:r>
          </w:p>
        </w:tc>
      </w:tr>
      <w:tr w:rsidR="006108F0" w:rsidRPr="008E1FCF" w:rsidTr="006108F0">
        <w:tc>
          <w:tcPr>
            <w:tcW w:w="567" w:type="dxa"/>
          </w:tcPr>
          <w:p w:rsidR="006108F0" w:rsidRPr="008E1FCF" w:rsidRDefault="006108F0" w:rsidP="006108F0">
            <w:r w:rsidRPr="008E1FCF">
              <w:t>1</w:t>
            </w:r>
          </w:p>
        </w:tc>
        <w:tc>
          <w:tcPr>
            <w:tcW w:w="4067" w:type="dxa"/>
          </w:tcPr>
          <w:p w:rsidR="006108F0" w:rsidRPr="008E1FCF" w:rsidRDefault="006108F0" w:rsidP="006108F0">
            <w:r w:rsidRPr="008E1FCF">
              <w:t>Мутность</w:t>
            </w:r>
          </w:p>
        </w:tc>
        <w:tc>
          <w:tcPr>
            <w:tcW w:w="2235" w:type="dxa"/>
          </w:tcPr>
          <w:p w:rsidR="006108F0" w:rsidRPr="008E1FCF" w:rsidRDefault="008E1FCF" w:rsidP="006108F0">
            <w:r>
              <w:t>1,2</w:t>
            </w:r>
          </w:p>
        </w:tc>
        <w:tc>
          <w:tcPr>
            <w:tcW w:w="2301" w:type="dxa"/>
          </w:tcPr>
          <w:p w:rsidR="006108F0" w:rsidRPr="008E1FCF" w:rsidRDefault="006108F0" w:rsidP="006108F0">
            <w:r w:rsidRPr="008E1FCF">
              <w:t>1,5</w:t>
            </w:r>
          </w:p>
        </w:tc>
      </w:tr>
      <w:tr w:rsidR="006108F0" w:rsidRPr="008E1FCF" w:rsidTr="006108F0">
        <w:tc>
          <w:tcPr>
            <w:tcW w:w="567" w:type="dxa"/>
          </w:tcPr>
          <w:p w:rsidR="006108F0" w:rsidRPr="008E1FCF" w:rsidRDefault="006108F0" w:rsidP="006108F0">
            <w:r w:rsidRPr="008E1FCF">
              <w:t>2</w:t>
            </w:r>
          </w:p>
        </w:tc>
        <w:tc>
          <w:tcPr>
            <w:tcW w:w="4067" w:type="dxa"/>
            <w:shd w:val="clear" w:color="auto" w:fill="auto"/>
          </w:tcPr>
          <w:p w:rsidR="006108F0" w:rsidRPr="008E1FCF" w:rsidRDefault="006108F0" w:rsidP="006108F0">
            <w:r w:rsidRPr="008E1FCF">
              <w:t>Цветность, баллы</w:t>
            </w:r>
          </w:p>
        </w:tc>
        <w:tc>
          <w:tcPr>
            <w:tcW w:w="2235" w:type="dxa"/>
            <w:shd w:val="clear" w:color="auto" w:fill="auto"/>
          </w:tcPr>
          <w:p w:rsidR="006108F0" w:rsidRPr="008E1FCF" w:rsidRDefault="006108F0" w:rsidP="006108F0">
            <w:r w:rsidRPr="008E1FCF">
              <w:t>15</w:t>
            </w:r>
          </w:p>
        </w:tc>
        <w:tc>
          <w:tcPr>
            <w:tcW w:w="2301" w:type="dxa"/>
            <w:shd w:val="clear" w:color="auto" w:fill="auto"/>
          </w:tcPr>
          <w:p w:rsidR="006108F0" w:rsidRPr="008E1FCF" w:rsidRDefault="006108F0" w:rsidP="006108F0">
            <w:r w:rsidRPr="008E1FCF">
              <w:t>20</w:t>
            </w:r>
          </w:p>
        </w:tc>
      </w:tr>
      <w:tr w:rsidR="006108F0" w:rsidRPr="008E1FCF" w:rsidTr="006108F0">
        <w:tc>
          <w:tcPr>
            <w:tcW w:w="567" w:type="dxa"/>
          </w:tcPr>
          <w:p w:rsidR="006108F0" w:rsidRPr="008E1FCF" w:rsidRDefault="006108F0" w:rsidP="006108F0">
            <w:r w:rsidRPr="008E1FCF">
              <w:t>3</w:t>
            </w:r>
          </w:p>
        </w:tc>
        <w:tc>
          <w:tcPr>
            <w:tcW w:w="4067" w:type="dxa"/>
          </w:tcPr>
          <w:p w:rsidR="006108F0" w:rsidRPr="008E1FCF" w:rsidRDefault="006108F0" w:rsidP="006108F0">
            <w:r w:rsidRPr="008E1FCF">
              <w:t>Запах / привкус, баллы</w:t>
            </w:r>
          </w:p>
        </w:tc>
        <w:tc>
          <w:tcPr>
            <w:tcW w:w="2235" w:type="dxa"/>
          </w:tcPr>
          <w:p w:rsidR="006108F0" w:rsidRPr="008E1FCF" w:rsidRDefault="008E1FCF" w:rsidP="006108F0">
            <w:r>
              <w:t>2 / 2</w:t>
            </w:r>
          </w:p>
        </w:tc>
        <w:tc>
          <w:tcPr>
            <w:tcW w:w="2301" w:type="dxa"/>
          </w:tcPr>
          <w:p w:rsidR="006108F0" w:rsidRPr="008E1FCF" w:rsidRDefault="006108F0" w:rsidP="006108F0">
            <w:r w:rsidRPr="008E1FCF">
              <w:t>Не более 2</w:t>
            </w:r>
          </w:p>
        </w:tc>
      </w:tr>
      <w:tr w:rsidR="006108F0" w:rsidRPr="008E1FCF" w:rsidTr="006108F0">
        <w:tc>
          <w:tcPr>
            <w:tcW w:w="567" w:type="dxa"/>
          </w:tcPr>
          <w:p w:rsidR="006108F0" w:rsidRPr="008E1FCF" w:rsidRDefault="006108F0" w:rsidP="006108F0">
            <w:r w:rsidRPr="008E1FCF">
              <w:t>4</w:t>
            </w:r>
          </w:p>
        </w:tc>
        <w:tc>
          <w:tcPr>
            <w:tcW w:w="4067" w:type="dxa"/>
          </w:tcPr>
          <w:p w:rsidR="006108F0" w:rsidRPr="008E1FCF" w:rsidRDefault="006108F0" w:rsidP="006108F0">
            <w:r w:rsidRPr="008E1FCF">
              <w:t>Общее микробное число, КОЕ в 1 мл</w:t>
            </w:r>
          </w:p>
        </w:tc>
        <w:tc>
          <w:tcPr>
            <w:tcW w:w="2235" w:type="dxa"/>
          </w:tcPr>
          <w:p w:rsidR="006108F0" w:rsidRPr="008E1FCF" w:rsidRDefault="006108F0" w:rsidP="006108F0">
            <w:r w:rsidRPr="008E1FCF">
              <w:t>9</w:t>
            </w:r>
          </w:p>
        </w:tc>
        <w:tc>
          <w:tcPr>
            <w:tcW w:w="2301" w:type="dxa"/>
          </w:tcPr>
          <w:p w:rsidR="006108F0" w:rsidRPr="008E1FCF" w:rsidRDefault="006108F0" w:rsidP="006108F0">
            <w:r w:rsidRPr="008E1FCF">
              <w:t>Не более 50</w:t>
            </w:r>
          </w:p>
        </w:tc>
      </w:tr>
      <w:tr w:rsidR="006108F0" w:rsidRPr="008E1FCF" w:rsidTr="006108F0">
        <w:tc>
          <w:tcPr>
            <w:tcW w:w="567" w:type="dxa"/>
          </w:tcPr>
          <w:p w:rsidR="006108F0" w:rsidRPr="008E1FCF" w:rsidRDefault="006108F0" w:rsidP="006108F0">
            <w:r w:rsidRPr="008E1FCF">
              <w:t>5</w:t>
            </w:r>
          </w:p>
        </w:tc>
        <w:tc>
          <w:tcPr>
            <w:tcW w:w="4067" w:type="dxa"/>
          </w:tcPr>
          <w:p w:rsidR="006108F0" w:rsidRPr="008E1FCF" w:rsidRDefault="006108F0" w:rsidP="006108F0">
            <w:r w:rsidRPr="008E1FCF">
              <w:t xml:space="preserve">Общее </w:t>
            </w:r>
            <w:proofErr w:type="spellStart"/>
            <w:r w:rsidRPr="008E1FCF">
              <w:t>колифорное</w:t>
            </w:r>
            <w:proofErr w:type="spellEnd"/>
            <w:r w:rsidRPr="008E1FCF">
              <w:t xml:space="preserve"> бактерии</w:t>
            </w:r>
          </w:p>
        </w:tc>
        <w:tc>
          <w:tcPr>
            <w:tcW w:w="2235" w:type="dxa"/>
          </w:tcPr>
          <w:p w:rsidR="006108F0" w:rsidRPr="008E1FCF" w:rsidRDefault="006108F0" w:rsidP="006108F0">
            <w:r w:rsidRPr="008E1FCF">
              <w:t>отсутствуют</w:t>
            </w:r>
          </w:p>
        </w:tc>
        <w:tc>
          <w:tcPr>
            <w:tcW w:w="2301" w:type="dxa"/>
          </w:tcPr>
          <w:p w:rsidR="006108F0" w:rsidRPr="008E1FCF" w:rsidRDefault="006108F0" w:rsidP="006108F0">
            <w:r w:rsidRPr="008E1FCF">
              <w:t>отсутствуют</w:t>
            </w:r>
          </w:p>
        </w:tc>
      </w:tr>
      <w:tr w:rsidR="006108F0" w:rsidRPr="008E1FCF" w:rsidTr="006108F0">
        <w:tc>
          <w:tcPr>
            <w:tcW w:w="567" w:type="dxa"/>
          </w:tcPr>
          <w:p w:rsidR="006108F0" w:rsidRPr="008E1FCF" w:rsidRDefault="006108F0" w:rsidP="006108F0">
            <w:r w:rsidRPr="008E1FCF">
              <w:t>6</w:t>
            </w:r>
          </w:p>
        </w:tc>
        <w:tc>
          <w:tcPr>
            <w:tcW w:w="4067" w:type="dxa"/>
          </w:tcPr>
          <w:p w:rsidR="006108F0" w:rsidRPr="008E1FCF" w:rsidRDefault="006108F0" w:rsidP="006108F0">
            <w:r w:rsidRPr="008E1FCF">
              <w:t xml:space="preserve">Общее </w:t>
            </w:r>
            <w:proofErr w:type="spellStart"/>
            <w:r w:rsidRPr="008E1FCF">
              <w:t>термотолерантные</w:t>
            </w:r>
            <w:proofErr w:type="spellEnd"/>
            <w:r w:rsidRPr="008E1FCF">
              <w:t xml:space="preserve"> бактерии</w:t>
            </w:r>
          </w:p>
        </w:tc>
        <w:tc>
          <w:tcPr>
            <w:tcW w:w="2235" w:type="dxa"/>
          </w:tcPr>
          <w:p w:rsidR="006108F0" w:rsidRPr="008E1FCF" w:rsidRDefault="006108F0" w:rsidP="006108F0">
            <w:r w:rsidRPr="008E1FCF">
              <w:t>отсутствуют</w:t>
            </w:r>
          </w:p>
        </w:tc>
        <w:tc>
          <w:tcPr>
            <w:tcW w:w="2301" w:type="dxa"/>
          </w:tcPr>
          <w:p w:rsidR="006108F0" w:rsidRPr="008E1FCF" w:rsidRDefault="006108F0" w:rsidP="006108F0">
            <w:r w:rsidRPr="008E1FCF">
              <w:t>отсутствуют</w:t>
            </w:r>
          </w:p>
        </w:tc>
      </w:tr>
    </w:tbl>
    <w:p w:rsidR="00B42F10" w:rsidRPr="008E1FCF" w:rsidRDefault="00B42F10" w:rsidP="00B42F10">
      <w:pPr>
        <w:jc w:val="center"/>
        <w:rPr>
          <w:b/>
        </w:rPr>
      </w:pPr>
    </w:p>
    <w:p w:rsidR="00DE74D9" w:rsidRPr="00232DD1" w:rsidRDefault="00DE74D9" w:rsidP="00DE74D9">
      <w:pPr>
        <w:jc w:val="both"/>
      </w:pPr>
      <w:r w:rsidRPr="00232DD1">
        <w:lastRenderedPageBreak/>
        <w:t xml:space="preserve">   </w:t>
      </w:r>
      <w:r w:rsidR="00153FA2" w:rsidRPr="00232DD1">
        <w:t xml:space="preserve">  На вод</w:t>
      </w:r>
      <w:r w:rsidR="0068544A" w:rsidRPr="00232DD1">
        <w:t>опроводных сетях за 2016</w:t>
      </w:r>
      <w:r w:rsidRPr="00232DD1">
        <w:t xml:space="preserve"> год ликвидир</w:t>
      </w:r>
      <w:r w:rsidR="0068544A" w:rsidRPr="00232DD1">
        <w:t>овано 739 аварий, в том числе 45</w:t>
      </w:r>
      <w:r w:rsidRPr="00232DD1">
        <w:t xml:space="preserve">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DE74D9" w:rsidRPr="00DE74D9" w:rsidRDefault="00B14E4F" w:rsidP="00DE74D9">
      <w:pPr>
        <w:jc w:val="both"/>
      </w:pPr>
      <w:r w:rsidRPr="00232DD1">
        <w:t xml:space="preserve">    </w:t>
      </w:r>
      <w:r w:rsidR="00DE74D9" w:rsidRPr="00232DD1">
        <w:t xml:space="preserve"> </w:t>
      </w:r>
      <w:r w:rsidR="00232DD1" w:rsidRPr="00232DD1">
        <w:t>В 2016</w:t>
      </w:r>
      <w:r w:rsidRPr="00232DD1">
        <w:t xml:space="preserve"> году ТОО «Рудненский Водоканал» выполнило капитальный ремонт водопро</w:t>
      </w:r>
      <w:r w:rsidR="00153FA2" w:rsidRPr="00232DD1">
        <w:t>в</w:t>
      </w:r>
      <w:r w:rsidR="00232DD1" w:rsidRPr="00232DD1">
        <w:t>одных сетей общей длиной 22,090 км</w:t>
      </w:r>
      <w:r w:rsidRPr="00232DD1">
        <w:t>: в том числе м</w:t>
      </w:r>
      <w:r w:rsidR="00153FA2" w:rsidRPr="00232DD1">
        <w:t>агистральных водоводов</w:t>
      </w:r>
      <w:r w:rsidR="00232DD1" w:rsidRPr="00232DD1">
        <w:t xml:space="preserve"> – 7,964 км</w:t>
      </w:r>
      <w:r w:rsidRPr="00232DD1">
        <w:t>, в</w:t>
      </w:r>
      <w:r w:rsidR="00153FA2" w:rsidRPr="00232DD1">
        <w:t>нутр</w:t>
      </w:r>
      <w:r w:rsidR="00232DD1" w:rsidRPr="00232DD1">
        <w:t>иквартальных сетей – 3,988 км и 8,603 км</w:t>
      </w:r>
      <w:r w:rsidRPr="00232DD1">
        <w:t xml:space="preserve"> поливочного водопровода, канализационн</w:t>
      </w:r>
      <w:r w:rsidR="00232DD1" w:rsidRPr="00232DD1">
        <w:t>ых сетей – 1,535 км</w:t>
      </w:r>
      <w:r w:rsidRPr="00232DD1">
        <w:t>.</w:t>
      </w:r>
    </w:p>
    <w:p w:rsidR="00DE74D9" w:rsidRPr="00B42F10" w:rsidRDefault="00DE74D9" w:rsidP="00B42F10">
      <w:pPr>
        <w:jc w:val="center"/>
        <w:rPr>
          <w:b/>
        </w:rPr>
      </w:pPr>
    </w:p>
    <w:sectPr w:rsidR="00DE74D9" w:rsidRPr="00B42F10" w:rsidSect="00B220BD">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D0"/>
    <w:rsid w:val="000007E7"/>
    <w:rsid w:val="00037313"/>
    <w:rsid w:val="00042824"/>
    <w:rsid w:val="00044C7A"/>
    <w:rsid w:val="00050630"/>
    <w:rsid w:val="0005209F"/>
    <w:rsid w:val="000676CC"/>
    <w:rsid w:val="00073109"/>
    <w:rsid w:val="00086E3B"/>
    <w:rsid w:val="0009600C"/>
    <w:rsid w:val="000A0E1A"/>
    <w:rsid w:val="000C212D"/>
    <w:rsid w:val="000F7371"/>
    <w:rsid w:val="00105267"/>
    <w:rsid w:val="00107FD4"/>
    <w:rsid w:val="0012183B"/>
    <w:rsid w:val="001258D5"/>
    <w:rsid w:val="00126B8B"/>
    <w:rsid w:val="00131533"/>
    <w:rsid w:val="00145C3C"/>
    <w:rsid w:val="00153FA2"/>
    <w:rsid w:val="001551B4"/>
    <w:rsid w:val="001560D1"/>
    <w:rsid w:val="00184C8E"/>
    <w:rsid w:val="001A783C"/>
    <w:rsid w:val="001B6F5E"/>
    <w:rsid w:val="001D2F46"/>
    <w:rsid w:val="00200BE8"/>
    <w:rsid w:val="0021651F"/>
    <w:rsid w:val="002215FA"/>
    <w:rsid w:val="002324BB"/>
    <w:rsid w:val="00232A1A"/>
    <w:rsid w:val="00232DD1"/>
    <w:rsid w:val="00234F56"/>
    <w:rsid w:val="00241341"/>
    <w:rsid w:val="00250734"/>
    <w:rsid w:val="00271584"/>
    <w:rsid w:val="00277505"/>
    <w:rsid w:val="00293D55"/>
    <w:rsid w:val="002B37D4"/>
    <w:rsid w:val="002C4A18"/>
    <w:rsid w:val="002D0AF5"/>
    <w:rsid w:val="002D4C5F"/>
    <w:rsid w:val="002E1360"/>
    <w:rsid w:val="003033DB"/>
    <w:rsid w:val="00314FB0"/>
    <w:rsid w:val="003268F1"/>
    <w:rsid w:val="0036240C"/>
    <w:rsid w:val="00376164"/>
    <w:rsid w:val="003804C7"/>
    <w:rsid w:val="00385536"/>
    <w:rsid w:val="003A5338"/>
    <w:rsid w:val="003A672D"/>
    <w:rsid w:val="003C4DEE"/>
    <w:rsid w:val="003C6914"/>
    <w:rsid w:val="003E2943"/>
    <w:rsid w:val="00402D70"/>
    <w:rsid w:val="00406ACB"/>
    <w:rsid w:val="0044594A"/>
    <w:rsid w:val="00447122"/>
    <w:rsid w:val="00451224"/>
    <w:rsid w:val="00482B55"/>
    <w:rsid w:val="00497494"/>
    <w:rsid w:val="004A320B"/>
    <w:rsid w:val="004A3F64"/>
    <w:rsid w:val="004D3A26"/>
    <w:rsid w:val="004E53D8"/>
    <w:rsid w:val="00500114"/>
    <w:rsid w:val="0055459D"/>
    <w:rsid w:val="0056045A"/>
    <w:rsid w:val="00567479"/>
    <w:rsid w:val="00576471"/>
    <w:rsid w:val="005815CD"/>
    <w:rsid w:val="005D48C3"/>
    <w:rsid w:val="005E6807"/>
    <w:rsid w:val="006016F0"/>
    <w:rsid w:val="00607125"/>
    <w:rsid w:val="006108F0"/>
    <w:rsid w:val="00616050"/>
    <w:rsid w:val="006268B1"/>
    <w:rsid w:val="00626FA2"/>
    <w:rsid w:val="00631669"/>
    <w:rsid w:val="00656B31"/>
    <w:rsid w:val="00680550"/>
    <w:rsid w:val="00682594"/>
    <w:rsid w:val="0068544A"/>
    <w:rsid w:val="0068775B"/>
    <w:rsid w:val="00691337"/>
    <w:rsid w:val="00693D4F"/>
    <w:rsid w:val="00695CD2"/>
    <w:rsid w:val="006E596E"/>
    <w:rsid w:val="006F14ED"/>
    <w:rsid w:val="00701463"/>
    <w:rsid w:val="00717357"/>
    <w:rsid w:val="007268C6"/>
    <w:rsid w:val="0073395C"/>
    <w:rsid w:val="00750104"/>
    <w:rsid w:val="00753B14"/>
    <w:rsid w:val="00790AD0"/>
    <w:rsid w:val="007931E4"/>
    <w:rsid w:val="007A0464"/>
    <w:rsid w:val="007B3947"/>
    <w:rsid w:val="007D2C03"/>
    <w:rsid w:val="007D4D3C"/>
    <w:rsid w:val="008019B6"/>
    <w:rsid w:val="00803433"/>
    <w:rsid w:val="00803616"/>
    <w:rsid w:val="008114B6"/>
    <w:rsid w:val="0082376A"/>
    <w:rsid w:val="008533D2"/>
    <w:rsid w:val="008635A2"/>
    <w:rsid w:val="008B0197"/>
    <w:rsid w:val="008E07E4"/>
    <w:rsid w:val="008E1FCF"/>
    <w:rsid w:val="008E6911"/>
    <w:rsid w:val="009043F0"/>
    <w:rsid w:val="009077B1"/>
    <w:rsid w:val="00937B80"/>
    <w:rsid w:val="00937F3B"/>
    <w:rsid w:val="0095311C"/>
    <w:rsid w:val="00992282"/>
    <w:rsid w:val="009B5431"/>
    <w:rsid w:val="009B7834"/>
    <w:rsid w:val="009D64B7"/>
    <w:rsid w:val="00A00426"/>
    <w:rsid w:val="00A35798"/>
    <w:rsid w:val="00A3736D"/>
    <w:rsid w:val="00A4082F"/>
    <w:rsid w:val="00A44826"/>
    <w:rsid w:val="00A55699"/>
    <w:rsid w:val="00A61192"/>
    <w:rsid w:val="00A6212F"/>
    <w:rsid w:val="00A6664A"/>
    <w:rsid w:val="00A97671"/>
    <w:rsid w:val="00AB5E14"/>
    <w:rsid w:val="00AC0EA2"/>
    <w:rsid w:val="00AC28B4"/>
    <w:rsid w:val="00AC5EE8"/>
    <w:rsid w:val="00AD40D3"/>
    <w:rsid w:val="00AD7D18"/>
    <w:rsid w:val="00AF0E11"/>
    <w:rsid w:val="00AF4EE0"/>
    <w:rsid w:val="00AF559D"/>
    <w:rsid w:val="00AF737A"/>
    <w:rsid w:val="00B066A7"/>
    <w:rsid w:val="00B07CB8"/>
    <w:rsid w:val="00B14E4F"/>
    <w:rsid w:val="00B220BD"/>
    <w:rsid w:val="00B375B7"/>
    <w:rsid w:val="00B42B2F"/>
    <w:rsid w:val="00B42F10"/>
    <w:rsid w:val="00B44852"/>
    <w:rsid w:val="00B66E3E"/>
    <w:rsid w:val="00B73235"/>
    <w:rsid w:val="00B8202A"/>
    <w:rsid w:val="00BB39A6"/>
    <w:rsid w:val="00BB47F4"/>
    <w:rsid w:val="00BC6353"/>
    <w:rsid w:val="00BD1F5C"/>
    <w:rsid w:val="00BF6551"/>
    <w:rsid w:val="00C201C1"/>
    <w:rsid w:val="00C37DA9"/>
    <w:rsid w:val="00C65E1D"/>
    <w:rsid w:val="00CA2301"/>
    <w:rsid w:val="00CA5966"/>
    <w:rsid w:val="00CB5CCA"/>
    <w:rsid w:val="00CD2AC7"/>
    <w:rsid w:val="00CD42A8"/>
    <w:rsid w:val="00CD580D"/>
    <w:rsid w:val="00D11FFA"/>
    <w:rsid w:val="00D22C6B"/>
    <w:rsid w:val="00D442FF"/>
    <w:rsid w:val="00D451AB"/>
    <w:rsid w:val="00D60801"/>
    <w:rsid w:val="00D61772"/>
    <w:rsid w:val="00D6191E"/>
    <w:rsid w:val="00D62B9C"/>
    <w:rsid w:val="00D7199E"/>
    <w:rsid w:val="00D948A3"/>
    <w:rsid w:val="00DB03A5"/>
    <w:rsid w:val="00DB5F16"/>
    <w:rsid w:val="00DD107E"/>
    <w:rsid w:val="00DE74D9"/>
    <w:rsid w:val="00DF2D8B"/>
    <w:rsid w:val="00DF42A8"/>
    <w:rsid w:val="00E06AB9"/>
    <w:rsid w:val="00E774F5"/>
    <w:rsid w:val="00E825FA"/>
    <w:rsid w:val="00E90871"/>
    <w:rsid w:val="00EA3C74"/>
    <w:rsid w:val="00ED5911"/>
    <w:rsid w:val="00ED71B4"/>
    <w:rsid w:val="00EE0D6B"/>
    <w:rsid w:val="00EE355D"/>
    <w:rsid w:val="00F23FCF"/>
    <w:rsid w:val="00F40334"/>
    <w:rsid w:val="00F47467"/>
    <w:rsid w:val="00F502D1"/>
    <w:rsid w:val="00F5136F"/>
    <w:rsid w:val="00F70FBD"/>
    <w:rsid w:val="00F9371D"/>
    <w:rsid w:val="00F93855"/>
    <w:rsid w:val="00FA48DA"/>
    <w:rsid w:val="00FA70FF"/>
    <w:rsid w:val="00FE6922"/>
    <w:rsid w:val="00FF58F7"/>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91779-BC4D-4C3A-BE5A-39A196A4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3C74"/>
    <w:pPr>
      <w:ind w:left="720"/>
      <w:contextualSpacing/>
    </w:pPr>
  </w:style>
  <w:style w:type="paragraph" w:styleId="a7">
    <w:name w:val="Balloon Text"/>
    <w:basedOn w:val="a"/>
    <w:link w:val="a8"/>
    <w:uiPriority w:val="99"/>
    <w:semiHidden/>
    <w:unhideWhenUsed/>
    <w:rsid w:val="0068544A"/>
    <w:rPr>
      <w:rFonts w:ascii="Segoe UI" w:hAnsi="Segoe UI" w:cs="Segoe UI"/>
      <w:sz w:val="18"/>
      <w:szCs w:val="18"/>
    </w:rPr>
  </w:style>
  <w:style w:type="character" w:customStyle="1" w:styleId="a8">
    <w:name w:val="Текст выноски Знак"/>
    <w:basedOn w:val="a0"/>
    <w:link w:val="a7"/>
    <w:uiPriority w:val="99"/>
    <w:semiHidden/>
    <w:rsid w:val="006854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738">
      <w:bodyDiv w:val="1"/>
      <w:marLeft w:val="0"/>
      <w:marRight w:val="0"/>
      <w:marTop w:val="0"/>
      <w:marBottom w:val="0"/>
      <w:divBdr>
        <w:top w:val="none" w:sz="0" w:space="0" w:color="auto"/>
        <w:left w:val="none" w:sz="0" w:space="0" w:color="auto"/>
        <w:bottom w:val="none" w:sz="0" w:space="0" w:color="auto"/>
        <w:right w:val="none" w:sz="0" w:space="0" w:color="auto"/>
      </w:divBdr>
    </w:div>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202985546">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698778055">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904825619">
      <w:bodyDiv w:val="1"/>
      <w:marLeft w:val="0"/>
      <w:marRight w:val="0"/>
      <w:marTop w:val="0"/>
      <w:marBottom w:val="0"/>
      <w:divBdr>
        <w:top w:val="none" w:sz="0" w:space="0" w:color="auto"/>
        <w:left w:val="none" w:sz="0" w:space="0" w:color="auto"/>
        <w:bottom w:val="none" w:sz="0" w:space="0" w:color="auto"/>
        <w:right w:val="none" w:sz="0" w:space="0" w:color="auto"/>
      </w:divBdr>
    </w:div>
    <w:div w:id="1928730306">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18</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13</cp:revision>
  <cp:lastPrinted>2017-04-17T02:55:00Z</cp:lastPrinted>
  <dcterms:created xsi:type="dcterms:W3CDTF">2017-04-17T08:53:00Z</dcterms:created>
  <dcterms:modified xsi:type="dcterms:W3CDTF">2017-04-18T02:54:00Z</dcterms:modified>
</cp:coreProperties>
</file>