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03" w:rsidRDefault="00E11D03" w:rsidP="001810ED">
      <w:pPr>
        <w:jc w:val="center"/>
      </w:pPr>
    </w:p>
    <w:p w:rsidR="001810ED" w:rsidRPr="00E11D03" w:rsidRDefault="00E11D03" w:rsidP="001810ED">
      <w:pPr>
        <w:jc w:val="center"/>
        <w:rPr>
          <w:b/>
        </w:rPr>
      </w:pPr>
      <w:r w:rsidRPr="00E11D03">
        <w:rPr>
          <w:b/>
        </w:rPr>
        <w:t>Д</w:t>
      </w:r>
      <w:r w:rsidR="001810ED" w:rsidRPr="00E11D03">
        <w:rPr>
          <w:b/>
        </w:rPr>
        <w:t>оговор поставки</w:t>
      </w:r>
      <w:r w:rsidRPr="00E11D03">
        <w:rPr>
          <w:b/>
        </w:rPr>
        <w:t xml:space="preserve"> № </w:t>
      </w:r>
      <w:r w:rsidR="00B24EEF">
        <w:rPr>
          <w:b/>
        </w:rPr>
        <w:t>____</w:t>
      </w:r>
      <w:r w:rsidRPr="00E11D03">
        <w:rPr>
          <w:b/>
        </w:rPr>
        <w:t xml:space="preserve">                                   </w:t>
      </w:r>
    </w:p>
    <w:p w:rsidR="001810ED" w:rsidRPr="005F6934" w:rsidRDefault="001810ED" w:rsidP="001810ED"/>
    <w:p w:rsidR="001810ED" w:rsidRPr="005F6934" w:rsidRDefault="001810ED" w:rsidP="001810ED">
      <w:r w:rsidRPr="005F6934">
        <w:t xml:space="preserve">  г. Рудный                           </w:t>
      </w:r>
      <w:r>
        <w:t xml:space="preserve">                     </w:t>
      </w:r>
      <w:r w:rsidR="00E11D03">
        <w:tab/>
      </w:r>
      <w:r w:rsidR="00E11D03">
        <w:tab/>
      </w:r>
      <w:r w:rsidR="00E11D03">
        <w:tab/>
      </w:r>
      <w:r w:rsidR="00E11D03">
        <w:tab/>
      </w:r>
      <w:r w:rsidR="00E11D03">
        <w:tab/>
        <w:t xml:space="preserve">    </w:t>
      </w:r>
      <w:proofErr w:type="gramStart"/>
      <w:r w:rsidR="00E11D03">
        <w:t xml:space="preserve">  </w:t>
      </w:r>
      <w:r>
        <w:t xml:space="preserve"> </w:t>
      </w:r>
      <w:r w:rsidRPr="005F6934">
        <w:t>«</w:t>
      </w:r>
      <w:proofErr w:type="gramEnd"/>
      <w:r w:rsidR="00E11D03">
        <w:t xml:space="preserve"> </w:t>
      </w:r>
      <w:r w:rsidR="00D63FB9">
        <w:t>__</w:t>
      </w:r>
      <w:r w:rsidR="00E11D03">
        <w:t xml:space="preserve"> </w:t>
      </w:r>
      <w:r w:rsidRPr="005F6934">
        <w:t>»</w:t>
      </w:r>
      <w:r w:rsidR="00E11D03">
        <w:t xml:space="preserve"> </w:t>
      </w:r>
      <w:r w:rsidR="00D63FB9">
        <w:t xml:space="preserve"> ма</w:t>
      </w:r>
      <w:r w:rsidR="00E11D03">
        <w:t>я</w:t>
      </w:r>
      <w:r w:rsidRPr="005F6934">
        <w:t xml:space="preserve"> 20</w:t>
      </w:r>
      <w:r w:rsidR="00D63FB9">
        <w:t>20</w:t>
      </w:r>
      <w:r>
        <w:t xml:space="preserve"> </w:t>
      </w:r>
      <w:r w:rsidRPr="005F6934">
        <w:t xml:space="preserve">г.          </w:t>
      </w:r>
    </w:p>
    <w:p w:rsidR="001810ED" w:rsidRPr="005F6934" w:rsidRDefault="001810ED" w:rsidP="001810ED">
      <w:r w:rsidRPr="005F6934">
        <w:t xml:space="preserve">     </w:t>
      </w:r>
    </w:p>
    <w:p w:rsidR="00E11D03" w:rsidRPr="00527371" w:rsidRDefault="00D63FB9" w:rsidP="00E11D03">
      <w:pPr>
        <w:ind w:firstLine="340"/>
        <w:jc w:val="both"/>
      </w:pPr>
      <w:bookmarkStart w:id="0" w:name="bookmark3"/>
      <w:r>
        <w:rPr>
          <w:b/>
        </w:rPr>
        <w:t>_______________________________</w:t>
      </w:r>
      <w:proofErr w:type="gramStart"/>
      <w:r>
        <w:rPr>
          <w:b/>
        </w:rPr>
        <w:t>_</w:t>
      </w:r>
      <w:r w:rsidR="00E11D03" w:rsidRPr="00AD582A">
        <w:t>,</w:t>
      </w:r>
      <w:r w:rsidR="00E11D03" w:rsidRPr="008A5F05">
        <w:rPr>
          <w:b/>
        </w:rPr>
        <w:t xml:space="preserve">  </w:t>
      </w:r>
      <w:r w:rsidR="00E11D03" w:rsidRPr="00527371">
        <w:t>именуемое</w:t>
      </w:r>
      <w:proofErr w:type="gramEnd"/>
      <w:r w:rsidR="00E11D03" w:rsidRPr="00527371">
        <w:t xml:space="preserve"> в дальнейшем «Поставщик», в лице</w:t>
      </w:r>
      <w:r w:rsidR="00AD582A">
        <w:t>____________________</w:t>
      </w:r>
      <w:r>
        <w:t>___</w:t>
      </w:r>
      <w:r w:rsidR="00E11D03" w:rsidRPr="008A5F05">
        <w:t xml:space="preserve">, </w:t>
      </w:r>
      <w:r w:rsidR="00E11D03" w:rsidRPr="00527371">
        <w:t xml:space="preserve">действующей на основании </w:t>
      </w:r>
      <w:r>
        <w:t>__________</w:t>
      </w:r>
      <w:r w:rsidR="00E11D03" w:rsidRPr="00527371">
        <w:t>, с одной стороны, и</w:t>
      </w:r>
    </w:p>
    <w:p w:rsidR="00E11D03" w:rsidRPr="005F6934" w:rsidRDefault="00E11D03" w:rsidP="00E11D03">
      <w:pPr>
        <w:ind w:firstLine="340"/>
        <w:jc w:val="both"/>
      </w:pPr>
      <w:r w:rsidRPr="008A5F05">
        <w:rPr>
          <w:b/>
        </w:rPr>
        <w:t>Т</w:t>
      </w:r>
      <w:r>
        <w:rPr>
          <w:b/>
        </w:rPr>
        <w:t>оварищество с ограниченной ответственностью</w:t>
      </w:r>
      <w:r w:rsidRPr="00527371">
        <w:rPr>
          <w:b/>
        </w:rPr>
        <w:t xml:space="preserve"> «Рудненский водоканал»,</w:t>
      </w:r>
      <w:r w:rsidRPr="00527371">
        <w:t xml:space="preserve"> именуемое в дальнейшем «Покупатель», в лице директора </w:t>
      </w:r>
      <w:proofErr w:type="spellStart"/>
      <w:r>
        <w:t>Искуженова</w:t>
      </w:r>
      <w:proofErr w:type="spellEnd"/>
      <w:r>
        <w:t xml:space="preserve"> С.К</w:t>
      </w:r>
      <w:r w:rsidRPr="00527371">
        <w:t>.,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1810ED" w:rsidRPr="005F6934" w:rsidRDefault="001810ED" w:rsidP="00F922DD">
      <w:pPr>
        <w:spacing w:line="276" w:lineRule="auto"/>
        <w:jc w:val="both"/>
      </w:pPr>
    </w:p>
    <w:p w:rsidR="001810ED" w:rsidRPr="005F6934" w:rsidRDefault="001810ED" w:rsidP="00F922DD">
      <w:pPr>
        <w:spacing w:line="276" w:lineRule="auto"/>
        <w:jc w:val="both"/>
      </w:pPr>
      <w:r w:rsidRPr="005F6934">
        <w:rPr>
          <w:b/>
          <w:bCs/>
          <w:shd w:val="clear" w:color="auto" w:fill="FFFFFF"/>
        </w:rPr>
        <w:t xml:space="preserve">                                            </w:t>
      </w:r>
      <w:r w:rsidRPr="005F6934">
        <w:rPr>
          <w:b/>
        </w:rPr>
        <w:t>1. ПРЕДМЕТ ДОГОВОРА</w:t>
      </w:r>
      <w:bookmarkEnd w:id="0"/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1.1. Поставщик поставляет и передаёт в собственность Покупателя товар,  а Покупатель принимает и оплачивает Товар в ассортименте, количестве и по цене указанной в Спецификации, являющейся неотъемлемой частью настоящего Договора. 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1.2. Покупат</w:t>
      </w:r>
      <w:r>
        <w:t xml:space="preserve">ель вправе изменить количество </w:t>
      </w:r>
      <w:r w:rsidRPr="005F6934">
        <w:t xml:space="preserve">приобретаемого по настоящему договору товара, письменно уведомив об этом Поставщика за 10 рабочих дней до момента  отгрузки, а Поставщик принимает изменения, после чего стороны согласовывают условия поставки товара с учетом изменений. </w:t>
      </w:r>
    </w:p>
    <w:p w:rsidR="001810ED" w:rsidRDefault="001810ED" w:rsidP="00F922DD">
      <w:pPr>
        <w:spacing w:line="276" w:lineRule="auto"/>
        <w:jc w:val="both"/>
      </w:pPr>
      <w:r w:rsidRPr="005F6934">
        <w:t>1.3. Товар, являющийся предметом настоящего Договора принадлежит на праве собственности Поставщику и свободен от прав и претензий третьих лиц.</w:t>
      </w:r>
    </w:p>
    <w:p w:rsidR="00AD582A" w:rsidRDefault="00AD582A" w:rsidP="00AD582A">
      <w:pPr>
        <w:spacing w:line="276" w:lineRule="auto"/>
        <w:jc w:val="both"/>
      </w:pPr>
      <w:r>
        <w:t xml:space="preserve">1.4. </w:t>
      </w:r>
      <w:r w:rsidRPr="00696759">
        <w:t xml:space="preserve">Место и условия поставки: г.Рудный, ул.40 лет Октября, строение 2/1, база ТОО «Рудненский водоканал», на условиях </w:t>
      </w:r>
      <w:r w:rsidRPr="00696759">
        <w:rPr>
          <w:lang w:val="en-US"/>
        </w:rPr>
        <w:t>DD</w:t>
      </w:r>
      <w:r w:rsidRPr="00696759">
        <w:t>Р ИНКОТЕРМС 2010.</w:t>
      </w:r>
    </w:p>
    <w:p w:rsidR="00AD582A" w:rsidRPr="005F6934" w:rsidRDefault="00AD582A" w:rsidP="00AD582A">
      <w:pPr>
        <w:jc w:val="both"/>
      </w:pPr>
      <w:r>
        <w:t xml:space="preserve">1.5 </w:t>
      </w:r>
      <w:r w:rsidR="00387E25">
        <w:t xml:space="preserve">Срок поставки товара: </w:t>
      </w:r>
      <w:r w:rsidRPr="005F6934">
        <w:t>в течение 20</w:t>
      </w:r>
      <w:r>
        <w:t>20</w:t>
      </w:r>
      <w:r w:rsidRPr="005F6934">
        <w:t xml:space="preserve"> года, по </w:t>
      </w:r>
      <w:r>
        <w:t xml:space="preserve">письменной </w:t>
      </w:r>
      <w:proofErr w:type="gramStart"/>
      <w:r w:rsidRPr="005F6934">
        <w:t>заявке</w:t>
      </w:r>
      <w:r>
        <w:t xml:space="preserve"> </w:t>
      </w:r>
      <w:r w:rsidRPr="005F6934">
        <w:t xml:space="preserve"> Покупателя</w:t>
      </w:r>
      <w:proofErr w:type="gramEnd"/>
      <w:r w:rsidRPr="005F6934">
        <w:t xml:space="preserve"> (по объемам и срокам).</w:t>
      </w:r>
    </w:p>
    <w:p w:rsidR="001810ED" w:rsidRPr="005F6934" w:rsidRDefault="001810ED" w:rsidP="00F922DD">
      <w:pPr>
        <w:spacing w:line="276" w:lineRule="auto"/>
        <w:jc w:val="both"/>
        <w:rPr>
          <w:rFonts w:ascii="Calibri" w:hAnsi="Calibri" w:cs="Calibri"/>
          <w:b/>
        </w:rPr>
      </w:pPr>
      <w:bookmarkStart w:id="1" w:name="bookmark4"/>
    </w:p>
    <w:p w:rsidR="001810ED" w:rsidRPr="005F6934" w:rsidRDefault="001810ED" w:rsidP="00F922DD">
      <w:pPr>
        <w:spacing w:line="276" w:lineRule="auto"/>
        <w:jc w:val="both"/>
      </w:pPr>
      <w:r w:rsidRPr="005F6934">
        <w:rPr>
          <w:b/>
        </w:rPr>
        <w:t xml:space="preserve">                                              2. ЦЕНА И ПОРЯДОК РАСЧЁТОВ</w:t>
      </w:r>
      <w:bookmarkEnd w:id="1"/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2.1. Цена на Товар указывается в Спецификациях (Приложениях), являющихся неотъемлемой частью настоящего Договора и включает в себя: 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-</w:t>
      </w:r>
      <w:r>
        <w:t xml:space="preserve"> </w:t>
      </w:r>
      <w:r w:rsidRPr="005F6934">
        <w:t>стоимость товара;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-</w:t>
      </w:r>
      <w:r>
        <w:t xml:space="preserve"> </w:t>
      </w:r>
      <w:r w:rsidRPr="005F6934">
        <w:t>налог на добавленную стоимость (12%);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-</w:t>
      </w:r>
      <w:r w:rsidR="009678A3">
        <w:t xml:space="preserve"> </w:t>
      </w:r>
      <w:r w:rsidRPr="005F6934">
        <w:t xml:space="preserve">стоимость тары, упаковки, соответствующей характеру груза и способу транспортировки;  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-</w:t>
      </w:r>
      <w:r>
        <w:t xml:space="preserve"> </w:t>
      </w:r>
      <w:r w:rsidRPr="005F6934">
        <w:t xml:space="preserve">транспортные и иные расходы, связанные с доставкой Товара до места назначения;  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-</w:t>
      </w:r>
      <w:r>
        <w:t xml:space="preserve"> </w:t>
      </w:r>
      <w:r w:rsidRPr="005F6934">
        <w:t>прочие налоги, пошлины и расходы, взимаемые и необходимые в связи с исполнением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настоящего Договора.</w:t>
      </w:r>
    </w:p>
    <w:p w:rsidR="001810ED" w:rsidRPr="005F6934" w:rsidRDefault="001810ED" w:rsidP="00F922DD">
      <w:pPr>
        <w:spacing w:line="276" w:lineRule="auto"/>
        <w:jc w:val="both"/>
      </w:pPr>
      <w:r w:rsidRPr="00696759">
        <w:t xml:space="preserve">2.2. Расчет за товар производится между </w:t>
      </w:r>
      <w:proofErr w:type="gramStart"/>
      <w:r w:rsidRPr="00696759">
        <w:t>Поставщиком  и</w:t>
      </w:r>
      <w:proofErr w:type="gramEnd"/>
      <w:r w:rsidRPr="00696759">
        <w:t xml:space="preserve"> Покупателем путем  оплаты по факту поставки каждой партии товара, с предос</w:t>
      </w:r>
      <w:r w:rsidR="009678A3">
        <w:t>тавлением рассрочки платежа на 9</w:t>
      </w:r>
      <w:r w:rsidRPr="00696759">
        <w:t xml:space="preserve"> месяцев</w:t>
      </w:r>
      <w:r>
        <w:t>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2.3. Цена на товар, закупаемый способом открытого тендера, остается неизменной в течение всего срока действия договора.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Поставщик вправе из Поступившей от Покупателя суммы  погасить  задолженность за ранее отгруженный  и не оплаченный Покупателем в установленный срок Товар.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2.4. Общая стоимость товара указана в спецификациях, являющихся приложением к настоящему договору.</w:t>
      </w:r>
    </w:p>
    <w:p w:rsidR="00E11D03" w:rsidRPr="005F6934" w:rsidRDefault="00E11D03" w:rsidP="00F922DD">
      <w:pPr>
        <w:spacing w:line="276" w:lineRule="auto"/>
        <w:jc w:val="both"/>
      </w:pPr>
    </w:p>
    <w:p w:rsidR="001810ED" w:rsidRPr="005F6934" w:rsidRDefault="001810ED" w:rsidP="00F922DD">
      <w:pPr>
        <w:spacing w:line="276" w:lineRule="auto"/>
        <w:jc w:val="both"/>
      </w:pPr>
      <w:bookmarkStart w:id="2" w:name="bookmark5"/>
      <w:r w:rsidRPr="005F6934">
        <w:t xml:space="preserve">                                 </w:t>
      </w:r>
      <w:r w:rsidRPr="005F6934">
        <w:rPr>
          <w:b/>
        </w:rPr>
        <w:t>3. СРОКИ И ПОРЯДОК ПЕРЕДАЧИ ТОВАРА</w:t>
      </w:r>
      <w:bookmarkEnd w:id="2"/>
    </w:p>
    <w:p w:rsidR="001810ED" w:rsidRPr="005F6934" w:rsidRDefault="001810ED" w:rsidP="00F922DD">
      <w:pPr>
        <w:spacing w:line="276" w:lineRule="auto"/>
        <w:jc w:val="both"/>
      </w:pPr>
      <w:r w:rsidRPr="005F6934">
        <w:t>3.1. Датой поставки и датой перехода права собственности, а также риска повреждения или утраты товар от Поставщика к Покупателю стороны считают дату передачи его перевозчику, которая определяется: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-</w:t>
      </w:r>
      <w:r>
        <w:t xml:space="preserve"> </w:t>
      </w:r>
      <w:r w:rsidRPr="005F6934">
        <w:t>при поставках железнодорожным транспортом - датой календарного штемпеля станции отправления на ж/д накладной;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lastRenderedPageBreak/>
        <w:t xml:space="preserve">- при поставках автомобильным транспортом - датой приема товара перевозчиком, указанной в накладной </w:t>
      </w:r>
      <w:r w:rsidRPr="005F6934">
        <w:rPr>
          <w:lang w:val="en-US"/>
        </w:rPr>
        <w:t>CMR</w:t>
      </w:r>
      <w:r w:rsidRPr="005F6934">
        <w:t>.</w:t>
      </w:r>
    </w:p>
    <w:p w:rsidR="001810ED" w:rsidRPr="005F6934" w:rsidRDefault="001810ED" w:rsidP="00F922DD">
      <w:pPr>
        <w:spacing w:line="276" w:lineRule="auto"/>
        <w:jc w:val="both"/>
      </w:pPr>
      <w:r>
        <w:t xml:space="preserve">3.2. </w:t>
      </w:r>
      <w:r w:rsidRPr="005F6934">
        <w:t>Поставка товара осуществляется по</w:t>
      </w:r>
      <w:r>
        <w:t xml:space="preserve"> письменной</w:t>
      </w:r>
      <w:r w:rsidRPr="005F6934">
        <w:t xml:space="preserve"> заявке Покупателя, принятой Поставщиком, в порядке и в сроки, указанные в заявке.</w:t>
      </w:r>
    </w:p>
    <w:p w:rsidR="001810ED" w:rsidRPr="003F5467" w:rsidRDefault="001810ED" w:rsidP="00F922DD">
      <w:pPr>
        <w:spacing w:line="276" w:lineRule="auto"/>
        <w:jc w:val="center"/>
      </w:pPr>
      <w:bookmarkStart w:id="3" w:name="bookmark6"/>
    </w:p>
    <w:p w:rsidR="001810ED" w:rsidRPr="005F6934" w:rsidRDefault="001810ED" w:rsidP="00F922DD">
      <w:pPr>
        <w:spacing w:line="276" w:lineRule="auto"/>
        <w:jc w:val="center"/>
        <w:rPr>
          <w:b/>
        </w:rPr>
      </w:pPr>
      <w:r w:rsidRPr="005F6934">
        <w:rPr>
          <w:b/>
        </w:rPr>
        <w:t>4.</w:t>
      </w:r>
      <w:r w:rsidR="00E11D03">
        <w:rPr>
          <w:b/>
        </w:rPr>
        <w:t xml:space="preserve"> </w:t>
      </w:r>
      <w:r w:rsidRPr="005F6934">
        <w:rPr>
          <w:b/>
        </w:rPr>
        <w:t>КАЧЕСТВО И КОМПЛЕКТНОСТЬ ТОВАРА</w:t>
      </w:r>
      <w:bookmarkEnd w:id="3"/>
    </w:p>
    <w:p w:rsidR="001810ED" w:rsidRDefault="001810ED" w:rsidP="00F922DD">
      <w:pPr>
        <w:spacing w:line="276" w:lineRule="auto"/>
        <w:jc w:val="both"/>
      </w:pPr>
      <w:r w:rsidRPr="005F6934">
        <w:t xml:space="preserve">4.1. Качество передаваемого Покупателю товара должно соответствовать ГОСТам, техническим условиям или нормативно-технической документации применительно к каждому из видов товара. </w:t>
      </w:r>
    </w:p>
    <w:p w:rsidR="00B94449" w:rsidRDefault="00A1784D" w:rsidP="00F922DD">
      <w:pPr>
        <w:spacing w:line="276" w:lineRule="auto"/>
        <w:jc w:val="both"/>
      </w:pPr>
      <w:r>
        <w:t xml:space="preserve">         При приемке товара Покупатель производит</w:t>
      </w:r>
      <w:r w:rsidRPr="00A1784D">
        <w:t xml:space="preserve"> оценк</w:t>
      </w:r>
      <w:r>
        <w:t>у</w:t>
      </w:r>
      <w:r w:rsidRPr="00A1784D">
        <w:t xml:space="preserve"> внешнего вида трубы и геометрических параметров.</w:t>
      </w:r>
      <w:r>
        <w:t xml:space="preserve"> </w:t>
      </w:r>
      <w:r w:rsidR="00B94449" w:rsidRPr="00B94449">
        <w:t>Трубы должны иметь гладкие наружную и внутреннюю поверхности. На наружной, внутренней и торцевой поверхностях труб не допускаются пузыри, трещины, раковины, посторонние включения, видимые без увеличительных приборов. Цвет труб - черный, черный с синими продольными маркировочными полосами в количестве не менее трех равномерно расположенных по окружности трубы или синий, оттенки которого не регламентируются. Цвет защитной оболочки – синий.</w:t>
      </w:r>
    </w:p>
    <w:p w:rsidR="00FB5567" w:rsidRPr="005F6934" w:rsidRDefault="00FB5567" w:rsidP="00FB5567">
      <w:pPr>
        <w:spacing w:line="276" w:lineRule="auto"/>
        <w:jc w:val="both"/>
      </w:pPr>
      <w:r w:rsidRPr="005F6934">
        <w:t>4.</w:t>
      </w:r>
      <w:r w:rsidR="00662498">
        <w:t>2</w:t>
      </w:r>
      <w:r w:rsidRPr="005F6934">
        <w:t>. Вместе с каждой партией товара Поставщик передает Покупателю всю необходимую документацию по товару (сертификаты, паспорта качества завода-изготовителя).</w:t>
      </w:r>
    </w:p>
    <w:p w:rsidR="00FB5567" w:rsidRPr="005F6934" w:rsidRDefault="00FB5567" w:rsidP="00FB5567">
      <w:pPr>
        <w:spacing w:line="276" w:lineRule="auto"/>
        <w:jc w:val="both"/>
      </w:pPr>
      <w:r w:rsidRPr="00B97475">
        <w:t>4.</w:t>
      </w:r>
      <w:r w:rsidR="00662498">
        <w:t>3</w:t>
      </w:r>
      <w:r w:rsidRPr="00B97475">
        <w:t xml:space="preserve">. Поставщик предоставляет гарантию </w:t>
      </w:r>
      <w:r w:rsidRPr="008B4240">
        <w:t>на поставляемый товар сроком 24 месяца</w:t>
      </w:r>
      <w:r>
        <w:t>.</w:t>
      </w:r>
    </w:p>
    <w:p w:rsidR="00662498" w:rsidRPr="005F6934" w:rsidRDefault="00662498" w:rsidP="00662498">
      <w:pPr>
        <w:spacing w:line="276" w:lineRule="auto"/>
        <w:jc w:val="both"/>
      </w:pPr>
      <w:r>
        <w:t>4.4</w:t>
      </w:r>
      <w:r w:rsidRPr="005F6934">
        <w:t>. В случае поставки товара ненадлежащего качества</w:t>
      </w:r>
      <w:r w:rsidR="00387E25">
        <w:t xml:space="preserve">, в том числе несоответствия требованиям пункта </w:t>
      </w:r>
      <w:proofErr w:type="gramStart"/>
      <w:r w:rsidR="00387E25">
        <w:t>4.1.</w:t>
      </w:r>
      <w:r w:rsidRPr="005F6934">
        <w:t>,</w:t>
      </w:r>
      <w:proofErr w:type="gramEnd"/>
      <w:r w:rsidRPr="005F6934">
        <w:t xml:space="preserve"> Поставщик по требованию Покупателя  обязуется </w:t>
      </w:r>
      <w:r w:rsidR="00387E25">
        <w:t xml:space="preserve">за свой счет в течение 20 (двадцати) календарных дней </w:t>
      </w:r>
      <w:r w:rsidRPr="005F6934">
        <w:t>заменить его на другой качественный товар,  либо произвести возврат денежных средств.</w:t>
      </w:r>
    </w:p>
    <w:p w:rsidR="00662498" w:rsidRPr="005F6934" w:rsidRDefault="00662498" w:rsidP="00662498">
      <w:pPr>
        <w:spacing w:line="276" w:lineRule="auto"/>
        <w:jc w:val="both"/>
      </w:pPr>
      <w:r w:rsidRPr="005F6934">
        <w:t>4.</w:t>
      </w:r>
      <w:r>
        <w:t>5</w:t>
      </w:r>
      <w:r w:rsidRPr="005F6934">
        <w:t>. Условия, определённые в пункте 4.</w:t>
      </w:r>
      <w:r>
        <w:t>4</w:t>
      </w:r>
      <w:proofErr w:type="gramStart"/>
      <w:r w:rsidRPr="005F6934">
        <w:t>. настоящего</w:t>
      </w:r>
      <w:proofErr w:type="gramEnd"/>
      <w:r w:rsidRPr="005F6934">
        <w:t xml:space="preserve"> договора применяются также в случае поставки товара в ненадлежащем количестве либо комплектации.</w:t>
      </w:r>
    </w:p>
    <w:p w:rsidR="00662498" w:rsidRPr="005F6934" w:rsidRDefault="00662498" w:rsidP="00662498">
      <w:pPr>
        <w:spacing w:line="276" w:lineRule="auto"/>
        <w:jc w:val="both"/>
      </w:pPr>
      <w:r w:rsidRPr="005F6934">
        <w:t>4.</w:t>
      </w:r>
      <w:r>
        <w:t>6</w:t>
      </w:r>
      <w:r w:rsidRPr="005F6934">
        <w:t xml:space="preserve">. Если при приемке товара обнаружится его несоответствие сопроводительным документам по качеству, количеству, комплектности, Покупатель в течение 3 (трех) дней с момента приемки товара направляет Поставщику соответствующее уведомление о вызове уполномоченного представителя </w:t>
      </w:r>
      <w:proofErr w:type="gramStart"/>
      <w:r w:rsidRPr="005F6934">
        <w:t>для  оформления</w:t>
      </w:r>
      <w:proofErr w:type="gramEnd"/>
      <w:r w:rsidRPr="005F6934">
        <w:t xml:space="preserve"> соответствующего акта.</w:t>
      </w:r>
    </w:p>
    <w:p w:rsidR="00662498" w:rsidRDefault="00662498" w:rsidP="00662498">
      <w:pPr>
        <w:spacing w:line="276" w:lineRule="auto"/>
        <w:jc w:val="both"/>
      </w:pPr>
      <w:r w:rsidRPr="005F6934">
        <w:t>4.</w:t>
      </w:r>
      <w:r>
        <w:t>7</w:t>
      </w:r>
      <w:r w:rsidRPr="005F6934">
        <w:t>.</w:t>
      </w:r>
      <w:r>
        <w:t xml:space="preserve"> </w:t>
      </w:r>
      <w:r w:rsidRPr="005F6934">
        <w:t xml:space="preserve">Уведомление подается в письменной </w:t>
      </w:r>
      <w:proofErr w:type="gramStart"/>
      <w:r w:rsidRPr="005F6934">
        <w:t xml:space="preserve">форме  </w:t>
      </w:r>
      <w:r w:rsidR="00387E25">
        <w:t>путем</w:t>
      </w:r>
      <w:proofErr w:type="gramEnd"/>
      <w:r w:rsidR="00387E25">
        <w:t xml:space="preserve"> направления на электронный адрес, либо иными средствами связи</w:t>
      </w:r>
      <w:r w:rsidRPr="005F6934">
        <w:t xml:space="preserve">. В случае неприбытия уполномоченного представителя Поставщика, в течение 5 (пяти) дней, акт оформляется </w:t>
      </w:r>
      <w:proofErr w:type="gramStart"/>
      <w:r w:rsidRPr="005F6934">
        <w:t>Покупателем  в</w:t>
      </w:r>
      <w:proofErr w:type="gramEnd"/>
      <w:r w:rsidRPr="005F6934">
        <w:t xml:space="preserve"> одностороннем порядке и признаётся Поставщиком с вытекающими из этого последствиями.</w:t>
      </w:r>
    </w:p>
    <w:p w:rsidR="00F922DD" w:rsidRDefault="00B94449" w:rsidP="00F922DD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</w:pPr>
      <w:r>
        <w:t>4.</w:t>
      </w:r>
      <w:r w:rsidR="00662498">
        <w:t>8</w:t>
      </w:r>
      <w:r>
        <w:t xml:space="preserve">. </w:t>
      </w:r>
      <w:r w:rsidR="00F922DD">
        <w:t>В случаях, если в течение срока предъявления претензии между сторонами возникнут разногласия о характере выявленных дефектов и причинах их возникновения, сторонами письменно согласовывается и назначается независимый эксперт.</w:t>
      </w:r>
    </w:p>
    <w:p w:rsidR="00F922DD" w:rsidRPr="005F6934" w:rsidRDefault="00FB5567" w:rsidP="00F922DD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</w:t>
      </w:r>
      <w:r w:rsidR="00F922DD">
        <w:t>Если в результате экспертизы будет выявлен факт поставки некачественного товара, Продавец обязуется оплатить все расходы, связанные с проведением экспертизы, возвратом не качественного товара, заменой на качественный Товар.</w:t>
      </w:r>
      <w:r w:rsidR="00F922DD" w:rsidRPr="00F922DD">
        <w:t xml:space="preserve"> </w:t>
      </w:r>
      <w:r w:rsidR="00F922DD">
        <w:t>При подтверждении факта поставки фальсифицированной продукции Поставщик оплачивает Покупателю штраф в размере 50% от стоимости Договора.</w:t>
      </w:r>
    </w:p>
    <w:p w:rsidR="001810ED" w:rsidRPr="005F6934" w:rsidRDefault="001810ED" w:rsidP="00F922DD">
      <w:pPr>
        <w:spacing w:line="276" w:lineRule="auto"/>
        <w:jc w:val="both"/>
      </w:pPr>
    </w:p>
    <w:p w:rsidR="001810ED" w:rsidRPr="005F6934" w:rsidRDefault="001810ED" w:rsidP="00F922DD">
      <w:pPr>
        <w:spacing w:line="276" w:lineRule="auto"/>
        <w:jc w:val="both"/>
      </w:pPr>
      <w:bookmarkStart w:id="4" w:name="bookmark7"/>
      <w:r w:rsidRPr="005F6934">
        <w:rPr>
          <w:rFonts w:ascii="Calibri" w:hAnsi="Calibri" w:cs="Calibri"/>
          <w:b/>
        </w:rPr>
        <w:t xml:space="preserve">                                              </w:t>
      </w:r>
      <w:r w:rsidRPr="005F6934">
        <w:rPr>
          <w:b/>
        </w:rPr>
        <w:t xml:space="preserve">   5.</w:t>
      </w:r>
      <w:r w:rsidR="00E11D03">
        <w:rPr>
          <w:b/>
        </w:rPr>
        <w:t xml:space="preserve"> </w:t>
      </w:r>
      <w:r w:rsidRPr="005F6934">
        <w:rPr>
          <w:b/>
        </w:rPr>
        <w:t>РАЗРЕШЕНИЕ СПОРОВ И РАЗНОГЛАСИЙ</w:t>
      </w:r>
      <w:bookmarkEnd w:id="4"/>
    </w:p>
    <w:p w:rsidR="001810ED" w:rsidRPr="005F6934" w:rsidRDefault="001810ED" w:rsidP="00F922DD">
      <w:pPr>
        <w:spacing w:line="276" w:lineRule="auto"/>
        <w:jc w:val="both"/>
      </w:pPr>
      <w:r w:rsidRPr="005F6934">
        <w:t>5.1. Стороны примут все меры к разрешению всех споров и разногласий или требований вытекающих из настоящего Договора, путем переговоров.</w:t>
      </w:r>
      <w:r>
        <w:t xml:space="preserve"> </w:t>
      </w:r>
      <w:r w:rsidRPr="00926E8F">
        <w:t xml:space="preserve">В случае невозможности разрешения разногласий путем переговоров они подлежат рассмотрению в постоянно действующем Первом Экономическом Арбитраже (БИН 160840015206) (г. Костанай, ул.Гагарина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</w:t>
      </w:r>
      <w:r w:rsidRPr="00926E8F">
        <w:lastRenderedPageBreak/>
        <w:t>Арбитражу в соответствии с регламентом (правилами) арбитража. Арбитражное разбирательство производится на русском языке.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5.3.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Республики Казахстан действующим на момент заключения и исполнения  настоящего договора.</w:t>
      </w:r>
    </w:p>
    <w:p w:rsidR="00E11D03" w:rsidRDefault="00E11D03" w:rsidP="00F922DD">
      <w:pPr>
        <w:spacing w:line="276" w:lineRule="auto"/>
        <w:jc w:val="center"/>
        <w:rPr>
          <w:b/>
        </w:rPr>
      </w:pPr>
      <w:bookmarkStart w:id="5" w:name="bookmark8"/>
    </w:p>
    <w:p w:rsidR="001810ED" w:rsidRPr="005F6934" w:rsidRDefault="001810ED" w:rsidP="00F922DD">
      <w:pPr>
        <w:spacing w:line="276" w:lineRule="auto"/>
        <w:jc w:val="center"/>
      </w:pPr>
      <w:r w:rsidRPr="005F6934">
        <w:rPr>
          <w:b/>
        </w:rPr>
        <w:t>6.</w:t>
      </w:r>
      <w:r w:rsidR="00E11D03">
        <w:rPr>
          <w:b/>
        </w:rPr>
        <w:t xml:space="preserve"> </w:t>
      </w:r>
      <w:r w:rsidRPr="005F6934">
        <w:rPr>
          <w:b/>
        </w:rPr>
        <w:t>ОТВЕТСТВЕННОСТЬ СТОРОН</w:t>
      </w:r>
      <w:bookmarkEnd w:id="5"/>
    </w:p>
    <w:p w:rsidR="001810ED" w:rsidRDefault="001810ED" w:rsidP="00F922DD">
      <w:pPr>
        <w:spacing w:line="276" w:lineRule="auto"/>
        <w:jc w:val="both"/>
      </w:pPr>
      <w:r w:rsidRPr="005F6934">
        <w:t>6.1. Поставщик обязуется отпустить Покупателю доброкачественный товар, а Покупатель своевременно производить оплату.</w:t>
      </w:r>
    </w:p>
    <w:p w:rsidR="00F922DD" w:rsidRDefault="00F922DD" w:rsidP="00F922DD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6.2. В случае поставки некачественного товара, покупатель имеет право взыскать с поставщика ущерб и недополученную прибыль (упущенную выгоду) в связи с </w:t>
      </w:r>
      <w:r w:rsidR="00387E25">
        <w:t xml:space="preserve">нарушением сроков </w:t>
      </w:r>
      <w:bookmarkStart w:id="6" w:name="_GoBack"/>
      <w:bookmarkEnd w:id="6"/>
      <w:r>
        <w:t>поставки товара, строительно-монтажных работ, потерей времени на освоение средств, проведение конкурсных процедур, поиск новых поставщиков и дополнительных затрат.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6.2. В случае несвоевременной оплаты за поставку товара, Покупатель уплачивает Поставщику пеню в размере </w:t>
      </w:r>
      <w:r w:rsidRPr="005F6934">
        <w:rPr>
          <w:rFonts w:eastAsia="Arial Narrow"/>
        </w:rPr>
        <w:t>0,1 %</w:t>
      </w:r>
      <w:r w:rsidRPr="005F6934">
        <w:t xml:space="preserve"> </w:t>
      </w:r>
      <w:r w:rsidRPr="005F6934">
        <w:rPr>
          <w:rFonts w:eastAsia="Arial Narrow"/>
        </w:rPr>
        <w:t>от</w:t>
      </w:r>
      <w:r w:rsidRPr="005F6934">
        <w:t xml:space="preserve"> неуплаченной суммы  за каждый день просрочки, но не более 10 % от суммы задолженности. В случае несвоевременной поставки товара, Поставщик уплачивает Покупателю пеню в размере </w:t>
      </w:r>
      <w:r w:rsidRPr="005F6934">
        <w:rPr>
          <w:rFonts w:eastAsia="Arial Narrow"/>
        </w:rPr>
        <w:t xml:space="preserve">0,1 </w:t>
      </w:r>
      <w:r w:rsidRPr="005F6934">
        <w:t xml:space="preserve">% от стоимости </w:t>
      </w:r>
      <w:proofErr w:type="spellStart"/>
      <w:r w:rsidRPr="005F6934">
        <w:t>непоставленной</w:t>
      </w:r>
      <w:proofErr w:type="spellEnd"/>
      <w:r w:rsidRPr="005F6934">
        <w:t xml:space="preserve"> партии товара за каждый день просрочки, но не более 10 % от суммы </w:t>
      </w:r>
      <w:proofErr w:type="spellStart"/>
      <w:r w:rsidRPr="005F6934">
        <w:t>непоставленного</w:t>
      </w:r>
      <w:proofErr w:type="spellEnd"/>
      <w:r w:rsidRPr="005F6934">
        <w:t xml:space="preserve"> в срок товара.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6.3. Уплата пени не освобождает виновную сторону от исполнения обязательств по настоящему Договору.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>6.4.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1810ED" w:rsidRPr="005F6934" w:rsidRDefault="001810ED" w:rsidP="00F922DD">
      <w:pPr>
        <w:spacing w:line="276" w:lineRule="auto"/>
        <w:jc w:val="both"/>
        <w:rPr>
          <w:rFonts w:ascii="Calibri" w:hAnsi="Calibri" w:cs="Calibri"/>
        </w:rPr>
      </w:pPr>
      <w:bookmarkStart w:id="7" w:name="bookmark9"/>
    </w:p>
    <w:p w:rsidR="001810ED" w:rsidRPr="005F6934" w:rsidRDefault="001810ED" w:rsidP="00F922DD">
      <w:pPr>
        <w:spacing w:line="276" w:lineRule="auto"/>
        <w:jc w:val="both"/>
      </w:pPr>
      <w:r w:rsidRPr="005F6934">
        <w:rPr>
          <w:b/>
        </w:rPr>
        <w:t xml:space="preserve">                                                           7. ФОРС-МАЖОР</w:t>
      </w:r>
      <w:bookmarkEnd w:id="7"/>
    </w:p>
    <w:p w:rsidR="001810ED" w:rsidRPr="005F6934" w:rsidRDefault="001810ED" w:rsidP="00F922DD">
      <w:pPr>
        <w:spacing w:line="276" w:lineRule="auto"/>
        <w:jc w:val="both"/>
      </w:pPr>
      <w:r w:rsidRPr="005F6934">
        <w:rPr>
          <w:rFonts w:eastAsia="Arial Narrow"/>
        </w:rPr>
        <w:t xml:space="preserve">7.1. </w:t>
      </w:r>
      <w:r w:rsidRPr="005F6934">
        <w:t xml:space="preserve">В случае возникновения чрезвычайных обстоятельств, а именно: военных действий, стихийных бедствий, забастовок, массовых беспорядков и запретительных </w:t>
      </w:r>
      <w:proofErr w:type="gramStart"/>
      <w:r w:rsidRPr="005F6934">
        <w:t>или  ограничительных</w:t>
      </w:r>
      <w:proofErr w:type="gramEnd"/>
      <w:r w:rsidRPr="005F6934">
        <w:t xml:space="preserve"> законодательных решений государственных органов, наступивших после подписания настоящего Договора и имеющим к  исполнению договора непосредственное отношение.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7.2. В случае возникновения чрезвычайных обстоятельств, а именно: военных </w:t>
      </w:r>
      <w:proofErr w:type="gramStart"/>
      <w:r w:rsidRPr="005F6934">
        <w:t>действий,  стихийных</w:t>
      </w:r>
      <w:proofErr w:type="gramEnd"/>
      <w:r w:rsidRPr="005F6934">
        <w:t xml:space="preserve"> бедствий, забастовок, массовых беспорядков и запретительных или 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 каких-либо обязательств по Договору, срок исполнения обязательств  продлевается на время  действия таких обстоятельств. 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rPr>
          <w:rFonts w:ascii="Calibri" w:hAnsi="Calibri" w:cs="Calibri"/>
          <w:spacing w:val="-10"/>
          <w:shd w:val="clear" w:color="auto" w:fill="FFFFFF"/>
        </w:rPr>
        <w:t xml:space="preserve"> </w:t>
      </w:r>
      <w:r w:rsidRPr="005F6934">
        <w:rPr>
          <w:spacing w:val="-10"/>
          <w:shd w:val="clear" w:color="auto" w:fill="FFFFFF"/>
        </w:rPr>
        <w:t>7.3.</w:t>
      </w:r>
      <w:r w:rsidRPr="005F6934">
        <w:t xml:space="preserve"> Сторона, для которой в силу вышеуказанных обстоятельств создалась невозможность  исполнения каких-либо обязательств по настоящему договору, обязана немедленно (не позднее 10 суток) известить об этом другую сторону. Факты содержащиеся в таком извещении, должны быть документально подтверждены компетентными государственными органами соответствующего государства. Общеизвестные факты подтверждения не требуют.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7.4.</w:t>
      </w:r>
      <w:r>
        <w:t xml:space="preserve"> </w:t>
      </w:r>
      <w:proofErr w:type="spellStart"/>
      <w:r w:rsidRPr="005F6934">
        <w:t>Неуведомление</w:t>
      </w:r>
      <w:proofErr w:type="spellEnd"/>
      <w:r w:rsidRPr="005F6934">
        <w:t xml:space="preserve"> или несвоевременное извещение о наступивших чрезвычайных</w:t>
      </w:r>
      <w:r>
        <w:t xml:space="preserve"> </w:t>
      </w:r>
      <w:r w:rsidRPr="005F6934">
        <w:t>обстоятельствах лишает соответствующую сторону права ссылаться на какое-нибудь из них в качестве основания, освобождающего ее от ответственности за неисполнение условий настоящего договора.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7.5.Если чрезвычайные обстоятельства продолжают действовать в течение более одного месяца, любая из сторон имеет право аннулировать договор полностью или частично, сообщив о принятом решении другой стороне. В этом случае стороны производят взаиморасчеты только</w:t>
      </w:r>
      <w:r w:rsidR="00FB5567">
        <w:t xml:space="preserve"> </w:t>
      </w:r>
      <w:r w:rsidRPr="005F6934">
        <w:t>по фактическим выполненным обязательствам.</w:t>
      </w:r>
    </w:p>
    <w:p w:rsidR="001810ED" w:rsidRPr="005F6934" w:rsidRDefault="001810ED" w:rsidP="00F922DD">
      <w:pPr>
        <w:spacing w:line="276" w:lineRule="auto"/>
        <w:jc w:val="both"/>
      </w:pPr>
    </w:p>
    <w:p w:rsidR="001810ED" w:rsidRPr="005F6934" w:rsidRDefault="001810ED" w:rsidP="00F922DD">
      <w:pPr>
        <w:spacing w:line="276" w:lineRule="auto"/>
        <w:jc w:val="both"/>
        <w:rPr>
          <w:b/>
        </w:rPr>
      </w:pPr>
      <w:r w:rsidRPr="005F6934">
        <w:lastRenderedPageBreak/>
        <w:t xml:space="preserve">                                                       </w:t>
      </w:r>
      <w:r w:rsidRPr="005F6934">
        <w:rPr>
          <w:b/>
        </w:rPr>
        <w:t xml:space="preserve">  8. ПРОЧИЕ УСЛОВИЯ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8.1.Настоящий Договор вступает в силу со дня подписания обеими сторонами и действует до</w:t>
      </w:r>
      <w:r>
        <w:t xml:space="preserve"> </w:t>
      </w:r>
      <w:r w:rsidRPr="005F6934">
        <w:t xml:space="preserve">31 декабря </w:t>
      </w:r>
      <w:proofErr w:type="gramStart"/>
      <w:r w:rsidRPr="005F6934">
        <w:t>20</w:t>
      </w:r>
      <w:r w:rsidR="009678A3">
        <w:t>20</w:t>
      </w:r>
      <w:r>
        <w:t xml:space="preserve"> </w:t>
      </w:r>
      <w:r w:rsidRPr="005F6934">
        <w:t xml:space="preserve"> г.</w:t>
      </w:r>
      <w:proofErr w:type="gramEnd"/>
      <w:r w:rsidRPr="005F6934">
        <w:t>, а в части взаиморасчетов - до полного их завершения.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8.2. Ни одна из сторон не вправе передавать свои права и обязанности по настоящему Договору  третьему лицу без получения на то письменного согласия другой стороны.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8.3. Любые изменения или дополнения к настоящему Договору считаются действительными   лишь при условии, если они совершены в письменной форме и подписаны полномочными  представителями обеих сторон. Такие изменения или дополнения считаются неотъемлемой   частью настоящего Договора.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8.4. Стороны договорились, что факс-копия имеет юридическую силу до подтверждения  оригиналами.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8.5. После подписания настоящего Договора вся преддоговорная переписка по нему не имеет   юридической силы.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8.6. Стороны вправе расторгнуть настоящий договор в одностороннем порядке, предупредив об  этом другую сторону за 10 дней до дня предполагаемого расторжения. На момент   расторжения договора между сторонами должны быть произведены все взаиморасчеты.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8.7. По всем вопросам, не урегулированным настоящим договором, стороны  руководствуются  действующим законодательством РК.</w:t>
      </w:r>
    </w:p>
    <w:p w:rsidR="001810ED" w:rsidRPr="005F6934" w:rsidRDefault="001810ED" w:rsidP="00F922DD">
      <w:pPr>
        <w:spacing w:line="276" w:lineRule="auto"/>
        <w:jc w:val="both"/>
      </w:pPr>
      <w:r w:rsidRPr="005F6934">
        <w:t xml:space="preserve">  8.8. Настоящий Договор оформлен на русском языке в 2-х экземплярах, имеющих равную</w:t>
      </w:r>
    </w:p>
    <w:p w:rsidR="001810ED" w:rsidRDefault="001810ED" w:rsidP="00F922DD">
      <w:pPr>
        <w:spacing w:line="276" w:lineRule="auto"/>
        <w:jc w:val="both"/>
        <w:rPr>
          <w:shd w:val="clear" w:color="auto" w:fill="FFFFFF"/>
        </w:rPr>
      </w:pPr>
      <w:r w:rsidRPr="005F6934">
        <w:t xml:space="preserve">  юридическую силу —</w:t>
      </w:r>
      <w:r w:rsidRPr="005F6934">
        <w:rPr>
          <w:shd w:val="clear" w:color="auto" w:fill="FFFFFF"/>
        </w:rPr>
        <w:t xml:space="preserve"> по одному для каждой из сторон.</w:t>
      </w:r>
    </w:p>
    <w:p w:rsidR="001810ED" w:rsidRPr="005F6934" w:rsidRDefault="001810ED" w:rsidP="001810ED">
      <w:pPr>
        <w:jc w:val="both"/>
        <w:rPr>
          <w:rFonts w:ascii="Calibri" w:hAnsi="Calibri" w:cs="Calibri"/>
          <w:shd w:val="clear" w:color="auto" w:fill="FFFFFF"/>
        </w:rPr>
      </w:pPr>
    </w:p>
    <w:p w:rsidR="001810ED" w:rsidRPr="005F6934" w:rsidRDefault="001810ED" w:rsidP="001810ED">
      <w:pPr>
        <w:tabs>
          <w:tab w:val="left" w:pos="980"/>
        </w:tabs>
        <w:ind w:left="80" w:right="40" w:hanging="480"/>
        <w:jc w:val="center"/>
        <w:rPr>
          <w:rFonts w:eastAsia="Calibri"/>
          <w:b/>
          <w:shd w:val="clear" w:color="auto" w:fill="FFFFFF"/>
        </w:rPr>
      </w:pPr>
      <w:r w:rsidRPr="005F6934">
        <w:rPr>
          <w:rFonts w:eastAsia="Calibri"/>
          <w:b/>
          <w:shd w:val="clear" w:color="auto" w:fill="FFFFFF"/>
        </w:rPr>
        <w:t>9. АДРЕСА И РЕКВИЗИТЫ СТОРОН</w:t>
      </w:r>
    </w:p>
    <w:p w:rsidR="001810ED" w:rsidRPr="005F6934" w:rsidRDefault="001810ED" w:rsidP="001810ED">
      <w:pPr>
        <w:tabs>
          <w:tab w:val="left" w:pos="980"/>
        </w:tabs>
        <w:ind w:left="80" w:right="40" w:hanging="480"/>
        <w:jc w:val="center"/>
        <w:rPr>
          <w:rFonts w:eastAsia="Calibri"/>
          <w:b/>
          <w:shd w:val="clear" w:color="auto" w:fill="FFFFFF"/>
        </w:rPr>
      </w:pPr>
    </w:p>
    <w:tbl>
      <w:tblPr>
        <w:tblStyle w:val="a6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E11D03" w:rsidRPr="005F6934" w:rsidTr="00816969">
        <w:trPr>
          <w:trHeight w:val="300"/>
        </w:trPr>
        <w:tc>
          <w:tcPr>
            <w:tcW w:w="4782" w:type="dxa"/>
          </w:tcPr>
          <w:p w:rsidR="00E11D03" w:rsidRPr="00BB5941" w:rsidRDefault="00E11D03" w:rsidP="00816969">
            <w:pPr>
              <w:pStyle w:val="a7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BB594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87" w:type="dxa"/>
          </w:tcPr>
          <w:p w:rsidR="00E11D03" w:rsidRPr="00BB5941" w:rsidRDefault="00E11D03" w:rsidP="00816969">
            <w:pPr>
              <w:pStyle w:val="a7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 w:rsidRPr="00BB5941">
              <w:rPr>
                <w:b/>
                <w:sz w:val="24"/>
                <w:szCs w:val="24"/>
              </w:rPr>
              <w:t>ПОКУПАТЕЛЬ:</w:t>
            </w:r>
          </w:p>
        </w:tc>
      </w:tr>
      <w:tr w:rsidR="00E11D03" w:rsidRPr="005F6934" w:rsidTr="00816969">
        <w:trPr>
          <w:trHeight w:val="5425"/>
        </w:trPr>
        <w:tc>
          <w:tcPr>
            <w:tcW w:w="4782" w:type="dxa"/>
          </w:tcPr>
          <w:p w:rsidR="00E11D03" w:rsidRPr="00BB5941" w:rsidRDefault="00E11D03" w:rsidP="00816969">
            <w:pPr>
              <w:tabs>
                <w:tab w:val="center" w:pos="4153"/>
                <w:tab w:val="right" w:pos="8306"/>
              </w:tabs>
              <w:rPr>
                <w:b/>
              </w:rPr>
            </w:pPr>
          </w:p>
        </w:tc>
        <w:tc>
          <w:tcPr>
            <w:tcW w:w="4887" w:type="dxa"/>
          </w:tcPr>
          <w:p w:rsidR="00E11D03" w:rsidRPr="00BB5941" w:rsidRDefault="00E11D03" w:rsidP="00816969">
            <w:pPr>
              <w:rPr>
                <w:b/>
              </w:rPr>
            </w:pPr>
          </w:p>
          <w:p w:rsidR="00E11D03" w:rsidRPr="00BB5941" w:rsidRDefault="00E11D03" w:rsidP="00816969">
            <w:pPr>
              <w:rPr>
                <w:b/>
              </w:rPr>
            </w:pPr>
            <w:r w:rsidRPr="00BB5941">
              <w:rPr>
                <w:b/>
              </w:rPr>
              <w:t>ТОО «Рудненский водоканал»</w:t>
            </w:r>
          </w:p>
          <w:p w:rsidR="00E11D03" w:rsidRPr="00BB5941" w:rsidRDefault="00E11D03" w:rsidP="00816969">
            <w:r w:rsidRPr="00BB5941">
              <w:t>Республика Казахстан, г г.Рудный, ул.40 лет Октября, строение 2/1.</w:t>
            </w:r>
          </w:p>
          <w:p w:rsidR="00E11D03" w:rsidRPr="00BB5941" w:rsidRDefault="00E11D03" w:rsidP="00816969"/>
          <w:p w:rsidR="00E11D03" w:rsidRPr="00BB5941" w:rsidRDefault="00E11D03" w:rsidP="00816969">
            <w:r w:rsidRPr="00BB5941">
              <w:t>БИН 041240004108</w:t>
            </w:r>
          </w:p>
          <w:p w:rsidR="00E11D03" w:rsidRPr="00BB5941" w:rsidRDefault="00E11D03" w:rsidP="00816969">
            <w:proofErr w:type="spellStart"/>
            <w:r w:rsidRPr="00BB5941">
              <w:t>Св</w:t>
            </w:r>
            <w:proofErr w:type="spellEnd"/>
            <w:r w:rsidRPr="00BB5941">
              <w:t>-во по НДС серия 39001 № 0007490 от 11.01.13г.</w:t>
            </w:r>
          </w:p>
          <w:p w:rsidR="00E11D03" w:rsidRPr="00BB5941" w:rsidRDefault="00E11D03" w:rsidP="00816969">
            <w:r w:rsidRPr="00BB5941">
              <w:t>KZ8294802KZT22030140</w:t>
            </w:r>
          </w:p>
          <w:p w:rsidR="00E11D03" w:rsidRPr="00BB5941" w:rsidRDefault="00E11D03" w:rsidP="00816969">
            <w:r w:rsidRPr="00BB5941">
              <w:t>АО «Евразийский банк»</w:t>
            </w:r>
          </w:p>
          <w:p w:rsidR="00E11D03" w:rsidRPr="00BB5941" w:rsidRDefault="00E11D03" w:rsidP="00816969">
            <w:r w:rsidRPr="00BB5941">
              <w:t>БИК EURIKZKA</w:t>
            </w:r>
          </w:p>
          <w:p w:rsidR="00E11D03" w:rsidRPr="00BB5941" w:rsidRDefault="00E11D03" w:rsidP="00816969">
            <w:r w:rsidRPr="00BB5941">
              <w:t>Тел. 8(71431) 2-49-43</w:t>
            </w:r>
          </w:p>
          <w:p w:rsidR="00E11D03" w:rsidRPr="00BB5941" w:rsidRDefault="00E11D03" w:rsidP="00816969">
            <w:pPr>
              <w:rPr>
                <w:b/>
              </w:rPr>
            </w:pPr>
          </w:p>
          <w:p w:rsidR="00E11D03" w:rsidRDefault="00E11D03" w:rsidP="00816969">
            <w:pPr>
              <w:rPr>
                <w:b/>
              </w:rPr>
            </w:pPr>
            <w:r w:rsidRPr="00BB5941">
              <w:rPr>
                <w:b/>
              </w:rPr>
              <w:t>Директор</w:t>
            </w:r>
          </w:p>
          <w:p w:rsidR="00E11D03" w:rsidRPr="00BB5941" w:rsidRDefault="00E11D03" w:rsidP="00816969">
            <w:pPr>
              <w:rPr>
                <w:b/>
              </w:rPr>
            </w:pPr>
          </w:p>
          <w:p w:rsidR="00E11D03" w:rsidRPr="00BB5941" w:rsidRDefault="00E11D03" w:rsidP="00816969">
            <w:pPr>
              <w:rPr>
                <w:b/>
              </w:rPr>
            </w:pPr>
          </w:p>
          <w:p w:rsidR="00E11D03" w:rsidRPr="00BB5941" w:rsidRDefault="00E11D03" w:rsidP="00816969">
            <w:pPr>
              <w:rPr>
                <w:b/>
              </w:rPr>
            </w:pPr>
            <w:r w:rsidRPr="00BB5941">
              <w:rPr>
                <w:b/>
              </w:rPr>
              <w:t>_</w:t>
            </w:r>
            <w:r>
              <w:rPr>
                <w:b/>
              </w:rPr>
              <w:t>__________</w:t>
            </w:r>
            <w:r w:rsidRPr="00BB5941">
              <w:rPr>
                <w:b/>
              </w:rPr>
              <w:t xml:space="preserve">__________ </w:t>
            </w:r>
            <w:proofErr w:type="spellStart"/>
            <w:r w:rsidRPr="00BB5941">
              <w:rPr>
                <w:b/>
              </w:rPr>
              <w:t>Искуженов</w:t>
            </w:r>
            <w:proofErr w:type="spellEnd"/>
            <w:r w:rsidRPr="00BB5941">
              <w:rPr>
                <w:b/>
              </w:rPr>
              <w:t xml:space="preserve"> С.К.</w:t>
            </w:r>
          </w:p>
        </w:tc>
      </w:tr>
    </w:tbl>
    <w:p w:rsidR="001810ED" w:rsidRDefault="001810ED" w:rsidP="003E3B8C">
      <w:pPr>
        <w:tabs>
          <w:tab w:val="left" w:pos="980"/>
          <w:tab w:val="center" w:pos="4892"/>
        </w:tabs>
        <w:spacing w:line="226" w:lineRule="exact"/>
        <w:ind w:right="40"/>
        <w:jc w:val="both"/>
        <w:rPr>
          <w:shd w:val="clear" w:color="auto" w:fill="FFFFFF"/>
        </w:rPr>
      </w:pPr>
    </w:p>
    <w:p w:rsidR="001810ED" w:rsidRDefault="001810ED" w:rsidP="001810ED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shd w:val="clear" w:color="auto" w:fill="FFFFFF"/>
        </w:rPr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4085"/>
        <w:gridCol w:w="709"/>
        <w:gridCol w:w="851"/>
        <w:gridCol w:w="1559"/>
        <w:gridCol w:w="1982"/>
      </w:tblGrid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FB5567">
            <w:pPr>
              <w:jc w:val="right"/>
              <w:rPr>
                <w:i/>
              </w:rPr>
            </w:pPr>
            <w:r w:rsidRPr="00A1784D">
              <w:rPr>
                <w:i/>
              </w:rPr>
              <w:t>Приложение</w:t>
            </w:r>
            <w:r w:rsidR="00FB5567" w:rsidRPr="00FB5567">
              <w:rPr>
                <w:i/>
              </w:rPr>
              <w:t xml:space="preserve"> </w:t>
            </w:r>
            <w:r w:rsidRPr="00A1784D">
              <w:rPr>
                <w:i/>
              </w:rPr>
              <w:t>№1</w:t>
            </w:r>
          </w:p>
        </w:tc>
      </w:tr>
      <w:tr w:rsidR="00A1784D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right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FB5567" w:rsidP="00A1784D">
            <w:pPr>
              <w:jc w:val="right"/>
              <w:rPr>
                <w:i/>
              </w:rPr>
            </w:pPr>
            <w:r w:rsidRPr="00FB5567">
              <w:rPr>
                <w:i/>
              </w:rPr>
              <w:t xml:space="preserve">           </w:t>
            </w:r>
            <w:r w:rsidR="00A1784D" w:rsidRPr="00A1784D">
              <w:rPr>
                <w:i/>
              </w:rPr>
              <w:t xml:space="preserve"> </w:t>
            </w:r>
            <w:proofErr w:type="gramStart"/>
            <w:r w:rsidR="00A1784D" w:rsidRPr="00A1784D">
              <w:rPr>
                <w:i/>
              </w:rPr>
              <w:t>к</w:t>
            </w:r>
            <w:proofErr w:type="gramEnd"/>
            <w:r w:rsidR="00A1784D" w:rsidRPr="00A1784D">
              <w:rPr>
                <w:i/>
              </w:rPr>
              <w:t xml:space="preserve"> договору №</w:t>
            </w:r>
            <w:r w:rsidR="00A1784D" w:rsidRPr="00FB5567">
              <w:rPr>
                <w:i/>
              </w:rPr>
              <w:t>____</w:t>
            </w:r>
            <w:r w:rsidR="00A1784D" w:rsidRPr="00A1784D">
              <w:rPr>
                <w:i/>
              </w:rPr>
              <w:t xml:space="preserve">   от </w:t>
            </w:r>
            <w:r w:rsidR="00A1784D" w:rsidRPr="00FB5567">
              <w:rPr>
                <w:i/>
              </w:rPr>
              <w:t>«__»</w:t>
            </w:r>
            <w:r w:rsidR="00A1784D" w:rsidRPr="00A1784D">
              <w:rPr>
                <w:i/>
              </w:rPr>
              <w:t xml:space="preserve"> </w:t>
            </w:r>
            <w:r w:rsidR="00A1784D" w:rsidRPr="00FB5567">
              <w:rPr>
                <w:i/>
              </w:rPr>
              <w:t>ма</w:t>
            </w:r>
            <w:r w:rsidR="00A1784D" w:rsidRPr="00A1784D">
              <w:rPr>
                <w:i/>
              </w:rPr>
              <w:t>я  20</w:t>
            </w:r>
            <w:r w:rsidR="00A1784D" w:rsidRPr="00FB5567">
              <w:rPr>
                <w:i/>
              </w:rPr>
              <w:t>20</w:t>
            </w:r>
            <w:r w:rsidR="00A1784D" w:rsidRPr="00A1784D">
              <w:rPr>
                <w:i/>
              </w:rPr>
              <w:t xml:space="preserve"> г.</w:t>
            </w: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right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  <w:tr w:rsidR="00A1784D" w:rsidRPr="00A1784D" w:rsidTr="00FB5567">
        <w:trPr>
          <w:trHeight w:val="315"/>
          <w:jc w:val="center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center"/>
            </w:pPr>
            <w:r w:rsidRPr="00A1784D">
              <w:t>Спецификация № 1</w:t>
            </w: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center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  <w:tr w:rsidR="00FB5567" w:rsidRPr="00A1784D" w:rsidTr="00FB5567">
        <w:trPr>
          <w:trHeight w:val="163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№ п/п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FB5567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 xml:space="preserve">Цена за единицу, тенге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Общая сумма, тенге</w:t>
            </w:r>
          </w:p>
        </w:tc>
      </w:tr>
      <w:tr w:rsidR="00FB5567" w:rsidRPr="00A1784D" w:rsidTr="00FB5567">
        <w:trPr>
          <w:trHeight w:val="521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color w:val="auto"/>
                <w:sz w:val="22"/>
                <w:szCs w:val="22"/>
              </w:rPr>
            </w:pPr>
            <w:r w:rsidRPr="00A1784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4D" w:rsidRPr="00A1784D" w:rsidRDefault="00A1784D" w:rsidP="00A1784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4D" w:rsidRPr="00A1784D" w:rsidRDefault="00A1784D" w:rsidP="00A1784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4D" w:rsidRPr="00A1784D" w:rsidRDefault="00A1784D" w:rsidP="00A1784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4D" w:rsidRPr="00A1784D" w:rsidRDefault="00A1784D" w:rsidP="00A1784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</w:p>
        </w:tc>
      </w:tr>
      <w:tr w:rsidR="00FB5567" w:rsidRPr="00A1784D" w:rsidTr="00FB5567">
        <w:trPr>
          <w:trHeight w:val="416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67" w:rsidRPr="00A1784D" w:rsidRDefault="00FB5567" w:rsidP="00A1784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7" w:rsidRPr="00A1784D" w:rsidRDefault="00FB5567" w:rsidP="00A1784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7" w:rsidRPr="00A1784D" w:rsidRDefault="00FB5567" w:rsidP="00A1784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7" w:rsidRPr="00A1784D" w:rsidRDefault="00FB5567" w:rsidP="00A1784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67" w:rsidRPr="00A1784D" w:rsidRDefault="00FB5567" w:rsidP="00A1784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67" w:rsidRPr="00A1784D" w:rsidRDefault="00FB5567" w:rsidP="00A1784D">
            <w:pPr>
              <w:jc w:val="center"/>
              <w:rPr>
                <w:sz w:val="22"/>
                <w:szCs w:val="22"/>
              </w:rPr>
            </w:pPr>
          </w:p>
        </w:tc>
      </w:tr>
      <w:tr w:rsidR="00FB5567" w:rsidRPr="00A1784D" w:rsidTr="00FB5567">
        <w:trPr>
          <w:trHeight w:val="421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67" w:rsidRDefault="00FB5567" w:rsidP="00A1784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7" w:rsidRPr="00A1784D" w:rsidRDefault="00FB5567" w:rsidP="00A1784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7" w:rsidRPr="00A1784D" w:rsidRDefault="00FB5567" w:rsidP="00A1784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7" w:rsidRPr="00A1784D" w:rsidRDefault="00FB5567" w:rsidP="00A1784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67" w:rsidRPr="00A1784D" w:rsidRDefault="00FB5567" w:rsidP="00A1784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67" w:rsidRPr="00A1784D" w:rsidRDefault="00FB5567" w:rsidP="00A1784D">
            <w:pPr>
              <w:jc w:val="center"/>
              <w:rPr>
                <w:sz w:val="22"/>
                <w:szCs w:val="22"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b/>
                <w:bCs/>
                <w:sz w:val="22"/>
                <w:szCs w:val="22"/>
              </w:rPr>
            </w:pPr>
            <w:r w:rsidRPr="00A17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1784D">
              <w:rPr>
                <w:b/>
                <w:bCs/>
                <w:color w:val="auto"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b/>
                <w:bCs/>
                <w:sz w:val="22"/>
                <w:szCs w:val="22"/>
              </w:rPr>
            </w:pPr>
            <w:r w:rsidRPr="00A17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b/>
                <w:bCs/>
                <w:sz w:val="22"/>
                <w:szCs w:val="22"/>
              </w:rPr>
            </w:pPr>
            <w:r w:rsidRPr="00A17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b/>
                <w:bCs/>
                <w:sz w:val="22"/>
                <w:szCs w:val="22"/>
              </w:rPr>
            </w:pPr>
            <w:r w:rsidRPr="00A17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4D" w:rsidRPr="00A1784D" w:rsidRDefault="00A1784D" w:rsidP="00A1784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2"/>
                <w:szCs w:val="22"/>
              </w:rPr>
            </w:pPr>
            <w:proofErr w:type="gramStart"/>
            <w:r w:rsidRPr="00A1784D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A1784D">
              <w:rPr>
                <w:color w:val="auto"/>
                <w:sz w:val="22"/>
                <w:szCs w:val="22"/>
              </w:rPr>
              <w:t xml:space="preserve"> том числе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sz w:val="22"/>
                <w:szCs w:val="22"/>
              </w:rPr>
            </w:pPr>
            <w:r w:rsidRPr="00A1784D">
              <w:rPr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4D" w:rsidRPr="00A1784D" w:rsidRDefault="00A1784D" w:rsidP="00A1784D">
            <w:pPr>
              <w:jc w:val="center"/>
              <w:rPr>
                <w:sz w:val="22"/>
                <w:szCs w:val="22"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center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  <w:tr w:rsidR="00A1784D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1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FB5567">
            <w:proofErr w:type="gramStart"/>
            <w:r w:rsidRPr="00A1784D">
              <w:t xml:space="preserve">Итого:  </w:t>
            </w:r>
            <w:proofErr w:type="gramEnd"/>
          </w:p>
        </w:tc>
      </w:tr>
      <w:tr w:rsidR="00A1784D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/>
        </w:tc>
        <w:tc>
          <w:tcPr>
            <w:tcW w:w="91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4D" w:rsidRPr="00A1784D" w:rsidRDefault="00A1784D" w:rsidP="00A1784D"/>
        </w:tc>
      </w:tr>
      <w:tr w:rsidR="00FB5567" w:rsidRPr="00A1784D" w:rsidTr="00FB5567">
        <w:trPr>
          <w:trHeight w:val="109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  <w:r w:rsidRPr="00A1784D">
              <w:rPr>
                <w:b/>
                <w:bCs/>
              </w:rPr>
              <w:t>ПОСТАВЩИК</w:t>
            </w:r>
            <w:r w:rsidR="00FB5567">
              <w:rPr>
                <w:b/>
                <w:bCs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  <w:r w:rsidRPr="00A1784D">
              <w:rPr>
                <w:b/>
                <w:bCs/>
              </w:rPr>
              <w:t>ПОКУПАТЕЛЬ</w:t>
            </w:r>
            <w:r w:rsidR="00FB5567">
              <w:rPr>
                <w:b/>
                <w:bCs/>
              </w:rPr>
              <w:t>:</w:t>
            </w:r>
          </w:p>
        </w:tc>
      </w:tr>
      <w:tr w:rsidR="00FB5567" w:rsidRPr="00A1784D" w:rsidTr="00FB5567">
        <w:trPr>
          <w:trHeight w:val="630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</w:tr>
      <w:tr w:rsidR="00FB5567" w:rsidRPr="00A1784D" w:rsidTr="00FB5567">
        <w:trPr>
          <w:trHeight w:val="510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4D" w:rsidRPr="00A1784D" w:rsidRDefault="00A1784D" w:rsidP="00A1784D">
            <w:pPr>
              <w:jc w:val="right"/>
              <w:rPr>
                <w:b/>
                <w:bCs/>
              </w:rPr>
            </w:pPr>
          </w:p>
        </w:tc>
      </w:tr>
      <w:tr w:rsidR="00FB5567" w:rsidRPr="00A1784D" w:rsidTr="00FB5567">
        <w:trPr>
          <w:trHeight w:val="315"/>
          <w:jc w:val="center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jc w:val="right"/>
              <w:rPr>
                <w:b/>
                <w:bCs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4D" w:rsidRPr="00A1784D" w:rsidRDefault="00A1784D" w:rsidP="00A1784D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p w:rsidR="00E11D03" w:rsidRDefault="00E11D03" w:rsidP="001810ED">
      <w:pPr>
        <w:tabs>
          <w:tab w:val="left" w:pos="980"/>
          <w:tab w:val="center" w:pos="4892"/>
        </w:tabs>
        <w:spacing w:line="276" w:lineRule="auto"/>
        <w:ind w:left="80" w:right="40" w:hanging="480"/>
        <w:jc w:val="right"/>
      </w:pPr>
    </w:p>
    <w:sectPr w:rsidR="00E11D03" w:rsidSect="00E11D0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6319"/>
    <w:multiLevelType w:val="hybridMultilevel"/>
    <w:tmpl w:val="E9DAD8E6"/>
    <w:lvl w:ilvl="0" w:tplc="06E2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4095"/>
    <w:multiLevelType w:val="multilevel"/>
    <w:tmpl w:val="E47ADE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446E3D"/>
    <w:multiLevelType w:val="hybridMultilevel"/>
    <w:tmpl w:val="BBB2199C"/>
    <w:lvl w:ilvl="0" w:tplc="06E2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B445E"/>
    <w:multiLevelType w:val="hybridMultilevel"/>
    <w:tmpl w:val="89F63DCE"/>
    <w:lvl w:ilvl="0" w:tplc="9C6086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95550"/>
    <w:multiLevelType w:val="hybridMultilevel"/>
    <w:tmpl w:val="2AB2794C"/>
    <w:lvl w:ilvl="0" w:tplc="42F89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AC"/>
    <w:rsid w:val="00013628"/>
    <w:rsid w:val="000312E7"/>
    <w:rsid w:val="00057130"/>
    <w:rsid w:val="0008314B"/>
    <w:rsid w:val="000920E9"/>
    <w:rsid w:val="00165E9E"/>
    <w:rsid w:val="00167CA2"/>
    <w:rsid w:val="001810ED"/>
    <w:rsid w:val="00197BCD"/>
    <w:rsid w:val="001B10F3"/>
    <w:rsid w:val="002822C2"/>
    <w:rsid w:val="002B0A29"/>
    <w:rsid w:val="002F68AA"/>
    <w:rsid w:val="003211B5"/>
    <w:rsid w:val="00326E82"/>
    <w:rsid w:val="00387E25"/>
    <w:rsid w:val="003A5E8A"/>
    <w:rsid w:val="003C5B48"/>
    <w:rsid w:val="003E3B8C"/>
    <w:rsid w:val="00440732"/>
    <w:rsid w:val="004E3FEB"/>
    <w:rsid w:val="00513CDA"/>
    <w:rsid w:val="00537F58"/>
    <w:rsid w:val="005722B7"/>
    <w:rsid w:val="005A2E1D"/>
    <w:rsid w:val="005E5864"/>
    <w:rsid w:val="00662498"/>
    <w:rsid w:val="007C6C5D"/>
    <w:rsid w:val="00820D43"/>
    <w:rsid w:val="008A585D"/>
    <w:rsid w:val="009678A3"/>
    <w:rsid w:val="009A13BD"/>
    <w:rsid w:val="009A33CB"/>
    <w:rsid w:val="009C3D45"/>
    <w:rsid w:val="00A13276"/>
    <w:rsid w:val="00A1784D"/>
    <w:rsid w:val="00A66E34"/>
    <w:rsid w:val="00AB0016"/>
    <w:rsid w:val="00AB27DE"/>
    <w:rsid w:val="00AD582A"/>
    <w:rsid w:val="00B031EC"/>
    <w:rsid w:val="00B22BAE"/>
    <w:rsid w:val="00B24EEF"/>
    <w:rsid w:val="00B94449"/>
    <w:rsid w:val="00BB0DE6"/>
    <w:rsid w:val="00BE71D6"/>
    <w:rsid w:val="00C268E5"/>
    <w:rsid w:val="00C346C4"/>
    <w:rsid w:val="00C56475"/>
    <w:rsid w:val="00D05F9A"/>
    <w:rsid w:val="00D36172"/>
    <w:rsid w:val="00D63FB9"/>
    <w:rsid w:val="00DB74F8"/>
    <w:rsid w:val="00DD38A4"/>
    <w:rsid w:val="00E11D03"/>
    <w:rsid w:val="00E34BED"/>
    <w:rsid w:val="00E6542D"/>
    <w:rsid w:val="00E95238"/>
    <w:rsid w:val="00EB077F"/>
    <w:rsid w:val="00F331AC"/>
    <w:rsid w:val="00F472AB"/>
    <w:rsid w:val="00F515AC"/>
    <w:rsid w:val="00F922DD"/>
    <w:rsid w:val="00FB5567"/>
    <w:rsid w:val="00FF367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E7319-FB38-4660-8579-BC01AB54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40732"/>
    <w:rPr>
      <w:rFonts w:ascii="Times New Roman" w:hAnsi="Times New Roman" w:cs="Times New Roman" w:hint="default"/>
      <w:b/>
      <w:bCs/>
      <w:color w:val="000000"/>
    </w:rPr>
  </w:style>
  <w:style w:type="character" w:customStyle="1" w:styleId="a3">
    <w:name w:val="Основной текст_"/>
    <w:basedOn w:val="a0"/>
    <w:link w:val="5"/>
    <w:rsid w:val="000831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08314B"/>
    <w:pPr>
      <w:shd w:val="clear" w:color="auto" w:fill="FFFFFF"/>
      <w:spacing w:line="226" w:lineRule="exact"/>
      <w:ind w:hanging="480"/>
      <w:jc w:val="both"/>
    </w:pPr>
    <w:rPr>
      <w:color w:val="auto"/>
      <w:sz w:val="20"/>
      <w:szCs w:val="20"/>
      <w:lang w:eastAsia="en-US"/>
    </w:rPr>
  </w:style>
  <w:style w:type="character" w:customStyle="1" w:styleId="a4">
    <w:name w:val="a"/>
    <w:rsid w:val="0008314B"/>
    <w:rPr>
      <w:color w:val="333399"/>
      <w:u w:val="single"/>
    </w:rPr>
  </w:style>
  <w:style w:type="character" w:customStyle="1" w:styleId="s0">
    <w:name w:val="s0"/>
    <w:rsid w:val="000831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08314B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qFormat/>
    <w:rsid w:val="00013628"/>
    <w:pPr>
      <w:ind w:left="720"/>
      <w:contextualSpacing/>
    </w:pPr>
    <w:rPr>
      <w:rFonts w:ascii="Arial Unicode MS" w:eastAsia="Arial Unicode MS" w:hAnsi="Arial Unicode MS" w:cs="Arial Unicode MS"/>
      <w:lang w:val="ru"/>
    </w:rPr>
  </w:style>
  <w:style w:type="table" w:styleId="a6">
    <w:name w:val="Table Grid"/>
    <w:basedOn w:val="a1"/>
    <w:uiPriority w:val="59"/>
    <w:rsid w:val="00B2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922DD"/>
    <w:pPr>
      <w:spacing w:before="100" w:beforeAutospacing="1" w:after="100" w:afterAutospacing="1"/>
    </w:pPr>
    <w:rPr>
      <w:color w:val="auto"/>
    </w:rPr>
  </w:style>
  <w:style w:type="paragraph" w:customStyle="1" w:styleId="a7">
    <w:name w:val="Îáû÷íûé"/>
    <w:rsid w:val="00E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11D03"/>
    <w:pPr>
      <w:jc w:val="both"/>
    </w:pPr>
    <w:rPr>
      <w:color w:val="auto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E11D0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6624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49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Ирина</dc:creator>
  <cp:keywords/>
  <dc:description/>
  <cp:lastModifiedBy>Елена</cp:lastModifiedBy>
  <cp:revision>5</cp:revision>
  <cp:lastPrinted>2020-04-24T07:51:00Z</cp:lastPrinted>
  <dcterms:created xsi:type="dcterms:W3CDTF">2019-12-09T09:12:00Z</dcterms:created>
  <dcterms:modified xsi:type="dcterms:W3CDTF">2020-04-24T09:15:00Z</dcterms:modified>
</cp:coreProperties>
</file>