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02" w:rsidRPr="003260AA" w:rsidRDefault="009A39A2" w:rsidP="00080F05">
      <w:pPr>
        <w:spacing w:after="0" w:line="240" w:lineRule="auto"/>
        <w:jc w:val="center"/>
        <w:rPr>
          <w:rFonts w:ascii="Times New Roman" w:hAnsi="Times New Roman" w:cs="Times New Roman"/>
          <w:b/>
          <w:sz w:val="24"/>
          <w:szCs w:val="24"/>
        </w:rPr>
      </w:pPr>
      <w:r w:rsidRPr="003260AA">
        <w:rPr>
          <w:rFonts w:ascii="Times New Roman" w:hAnsi="Times New Roman" w:cs="Times New Roman"/>
          <w:b/>
          <w:sz w:val="24"/>
          <w:szCs w:val="24"/>
        </w:rPr>
        <w:t xml:space="preserve">Договор </w:t>
      </w:r>
      <w:r w:rsidR="00184102" w:rsidRPr="003260AA">
        <w:rPr>
          <w:rFonts w:ascii="Times New Roman" w:hAnsi="Times New Roman" w:cs="Times New Roman"/>
          <w:b/>
          <w:sz w:val="24"/>
          <w:szCs w:val="24"/>
        </w:rPr>
        <w:t>№</w:t>
      </w:r>
      <w:r w:rsidR="005D6646" w:rsidRPr="003260AA">
        <w:rPr>
          <w:rFonts w:ascii="Times New Roman" w:hAnsi="Times New Roman" w:cs="Times New Roman"/>
          <w:b/>
          <w:sz w:val="24"/>
          <w:szCs w:val="24"/>
        </w:rPr>
        <w:t xml:space="preserve"> </w:t>
      </w:r>
      <w:r w:rsidR="00C34D2C">
        <w:rPr>
          <w:rFonts w:ascii="Times New Roman" w:hAnsi="Times New Roman" w:cs="Times New Roman"/>
          <w:b/>
          <w:sz w:val="24"/>
          <w:szCs w:val="24"/>
        </w:rPr>
        <w:t>_________</w:t>
      </w:r>
    </w:p>
    <w:p w:rsidR="009A39A2" w:rsidRPr="008307DA" w:rsidRDefault="00576F8A" w:rsidP="00080F05">
      <w:pPr>
        <w:tabs>
          <w:tab w:val="right" w:pos="9638"/>
        </w:tabs>
        <w:spacing w:after="0" w:line="240" w:lineRule="auto"/>
        <w:rPr>
          <w:rFonts w:ascii="Times New Roman" w:hAnsi="Times New Roman" w:cs="Times New Roman"/>
          <w:sz w:val="24"/>
          <w:szCs w:val="24"/>
        </w:rPr>
      </w:pPr>
      <w:r w:rsidRPr="008307DA">
        <w:rPr>
          <w:rFonts w:ascii="Times New Roman" w:hAnsi="Times New Roman" w:cs="Times New Roman"/>
          <w:sz w:val="24"/>
          <w:szCs w:val="24"/>
        </w:rPr>
        <w:t>г</w:t>
      </w:r>
      <w:r w:rsidR="009A39A2" w:rsidRPr="008307DA">
        <w:rPr>
          <w:rFonts w:ascii="Times New Roman" w:hAnsi="Times New Roman" w:cs="Times New Roman"/>
          <w:sz w:val="24"/>
          <w:szCs w:val="24"/>
        </w:rPr>
        <w:t>.</w:t>
      </w:r>
      <w:r w:rsidR="00C34D2C" w:rsidRPr="008307DA">
        <w:rPr>
          <w:rFonts w:ascii="Times New Roman" w:hAnsi="Times New Roman" w:cs="Times New Roman"/>
          <w:sz w:val="24"/>
          <w:szCs w:val="24"/>
        </w:rPr>
        <w:t>Рудный</w:t>
      </w:r>
      <w:proofErr w:type="gramStart"/>
      <w:r w:rsidR="005F7242" w:rsidRPr="008307DA">
        <w:rPr>
          <w:rFonts w:ascii="Times New Roman" w:hAnsi="Times New Roman" w:cs="Times New Roman"/>
          <w:sz w:val="24"/>
          <w:szCs w:val="24"/>
        </w:rPr>
        <w:tab/>
      </w:r>
      <w:r w:rsidR="00B145B9" w:rsidRPr="008307DA">
        <w:rPr>
          <w:rFonts w:ascii="Times New Roman" w:hAnsi="Times New Roman" w:cs="Times New Roman"/>
          <w:sz w:val="24"/>
          <w:szCs w:val="24"/>
        </w:rPr>
        <w:t>«</w:t>
      </w:r>
      <w:proofErr w:type="gramEnd"/>
      <w:r w:rsidR="00C34D2C" w:rsidRPr="008307DA">
        <w:rPr>
          <w:rFonts w:ascii="Times New Roman" w:hAnsi="Times New Roman" w:cs="Times New Roman"/>
          <w:sz w:val="24"/>
          <w:szCs w:val="24"/>
        </w:rPr>
        <w:t>__</w:t>
      </w:r>
      <w:r w:rsidR="00B145B9" w:rsidRPr="008307DA">
        <w:rPr>
          <w:rFonts w:ascii="Times New Roman" w:hAnsi="Times New Roman" w:cs="Times New Roman"/>
          <w:sz w:val="24"/>
          <w:szCs w:val="24"/>
        </w:rPr>
        <w:t xml:space="preserve">» </w:t>
      </w:r>
      <w:r w:rsidR="00C34D2C" w:rsidRPr="008307DA">
        <w:rPr>
          <w:rFonts w:ascii="Times New Roman" w:hAnsi="Times New Roman" w:cs="Times New Roman"/>
          <w:sz w:val="24"/>
          <w:szCs w:val="24"/>
        </w:rPr>
        <w:t>__________</w:t>
      </w:r>
      <w:r w:rsidR="00E128EA" w:rsidRPr="008307DA">
        <w:rPr>
          <w:rFonts w:ascii="Times New Roman" w:hAnsi="Times New Roman" w:cs="Times New Roman"/>
          <w:sz w:val="24"/>
          <w:szCs w:val="24"/>
        </w:rPr>
        <w:t xml:space="preserve"> </w:t>
      </w:r>
      <w:r w:rsidR="00184102" w:rsidRPr="008307DA">
        <w:rPr>
          <w:rFonts w:ascii="Times New Roman" w:hAnsi="Times New Roman" w:cs="Times New Roman"/>
          <w:sz w:val="24"/>
          <w:szCs w:val="24"/>
        </w:rPr>
        <w:t>20</w:t>
      </w:r>
      <w:r w:rsidR="00C34D2C" w:rsidRPr="008307DA">
        <w:rPr>
          <w:rFonts w:ascii="Times New Roman" w:hAnsi="Times New Roman" w:cs="Times New Roman"/>
          <w:sz w:val="24"/>
          <w:szCs w:val="24"/>
        </w:rPr>
        <w:t>__</w:t>
      </w:r>
      <w:r w:rsidR="009A39A2" w:rsidRPr="008307DA">
        <w:rPr>
          <w:rFonts w:ascii="Times New Roman" w:hAnsi="Times New Roman" w:cs="Times New Roman"/>
          <w:sz w:val="24"/>
          <w:szCs w:val="24"/>
        </w:rPr>
        <w:t xml:space="preserve"> года</w:t>
      </w:r>
    </w:p>
    <w:p w:rsidR="009A1CFC" w:rsidRPr="003260AA" w:rsidRDefault="009A1CFC" w:rsidP="00080F05">
      <w:pPr>
        <w:spacing w:after="0" w:line="240" w:lineRule="auto"/>
        <w:ind w:firstLine="284"/>
        <w:jc w:val="both"/>
        <w:rPr>
          <w:rFonts w:ascii="Times New Roman" w:hAnsi="Times New Roman" w:cs="Times New Roman"/>
          <w:sz w:val="24"/>
          <w:szCs w:val="24"/>
        </w:rPr>
      </w:pPr>
    </w:p>
    <w:p w:rsidR="00A1439A" w:rsidRPr="003260AA" w:rsidRDefault="00D348C5" w:rsidP="00CE4DE5">
      <w:pPr>
        <w:spacing w:after="0" w:line="240" w:lineRule="auto"/>
        <w:ind w:firstLine="709"/>
        <w:jc w:val="both"/>
        <w:rPr>
          <w:rFonts w:ascii="Times New Roman" w:hAnsi="Times New Roman" w:cs="Times New Roman"/>
          <w:sz w:val="24"/>
          <w:szCs w:val="24"/>
          <w:lang w:val="kk-KZ"/>
        </w:rPr>
      </w:pPr>
      <w:r w:rsidRPr="00C34D2C">
        <w:rPr>
          <w:rFonts w:ascii="Times New Roman" w:hAnsi="Times New Roman" w:cs="Times New Roman"/>
          <w:b/>
          <w:sz w:val="24"/>
          <w:szCs w:val="24"/>
          <w:lang w:val="kk-KZ"/>
        </w:rPr>
        <w:t>ТОО «Рудненский водоканал»</w:t>
      </w:r>
      <w:r w:rsidR="00990BC4" w:rsidRPr="00C34D2C">
        <w:rPr>
          <w:rFonts w:ascii="Times New Roman" w:hAnsi="Times New Roman" w:cs="Times New Roman"/>
          <w:b/>
          <w:sz w:val="24"/>
          <w:szCs w:val="24"/>
        </w:rPr>
        <w:t>,</w:t>
      </w:r>
      <w:r w:rsidR="009A39A2" w:rsidRPr="003260AA">
        <w:rPr>
          <w:rFonts w:ascii="Times New Roman" w:hAnsi="Times New Roman" w:cs="Times New Roman"/>
          <w:b/>
          <w:sz w:val="24"/>
          <w:szCs w:val="24"/>
        </w:rPr>
        <w:t xml:space="preserve"> </w:t>
      </w:r>
      <w:r w:rsidR="00990BC4" w:rsidRPr="003260AA">
        <w:rPr>
          <w:rFonts w:ascii="Times New Roman" w:hAnsi="Times New Roman" w:cs="Times New Roman"/>
          <w:sz w:val="24"/>
          <w:szCs w:val="24"/>
        </w:rPr>
        <w:t>(далее – Заказчик)</w:t>
      </w:r>
      <w:r w:rsidR="00990BC4" w:rsidRPr="003260AA">
        <w:rPr>
          <w:rFonts w:ascii="Times New Roman" w:hAnsi="Times New Roman" w:cs="Times New Roman"/>
          <w:b/>
          <w:sz w:val="24"/>
          <w:szCs w:val="24"/>
        </w:rPr>
        <w:t xml:space="preserve"> </w:t>
      </w:r>
      <w:r w:rsidRPr="003260AA">
        <w:rPr>
          <w:rFonts w:ascii="Times New Roman" w:hAnsi="Times New Roman" w:cs="Times New Roman"/>
          <w:sz w:val="24"/>
          <w:szCs w:val="24"/>
        </w:rPr>
        <w:t xml:space="preserve">в лице директора </w:t>
      </w:r>
      <w:proofErr w:type="spellStart"/>
      <w:r>
        <w:rPr>
          <w:rFonts w:ascii="Times New Roman" w:hAnsi="Times New Roman" w:cs="Times New Roman"/>
          <w:sz w:val="24"/>
          <w:szCs w:val="24"/>
        </w:rPr>
        <w:t>Искуженова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Кинжебулатовича</w:t>
      </w:r>
      <w:proofErr w:type="spellEnd"/>
      <w:r w:rsidRPr="003260AA">
        <w:rPr>
          <w:rFonts w:ascii="Times New Roman" w:hAnsi="Times New Roman" w:cs="Times New Roman"/>
          <w:sz w:val="24"/>
          <w:szCs w:val="24"/>
        </w:rPr>
        <w:t>, действующее на основании Устава</w:t>
      </w:r>
      <w:r w:rsidR="00A1439A" w:rsidRPr="003260AA">
        <w:rPr>
          <w:rFonts w:ascii="Times New Roman" w:hAnsi="Times New Roman" w:cs="Times New Roman"/>
          <w:sz w:val="24"/>
          <w:szCs w:val="24"/>
          <w:lang w:val="kk-KZ"/>
        </w:rPr>
        <w:t>,</w:t>
      </w:r>
      <w:r w:rsidR="00295A4C" w:rsidRPr="003260AA">
        <w:rPr>
          <w:rFonts w:ascii="Times New Roman" w:hAnsi="Times New Roman" w:cs="Times New Roman"/>
          <w:sz w:val="24"/>
          <w:szCs w:val="24"/>
        </w:rPr>
        <w:t xml:space="preserve"> </w:t>
      </w:r>
      <w:r w:rsidR="009A39A2" w:rsidRPr="003260AA">
        <w:rPr>
          <w:rFonts w:ascii="Times New Roman" w:hAnsi="Times New Roman" w:cs="Times New Roman"/>
          <w:sz w:val="24"/>
          <w:szCs w:val="24"/>
        </w:rPr>
        <w:t>с одной стороны</w:t>
      </w:r>
      <w:r w:rsidR="00A1439A" w:rsidRPr="003260AA">
        <w:rPr>
          <w:rFonts w:ascii="Times New Roman" w:hAnsi="Times New Roman" w:cs="Times New Roman"/>
          <w:sz w:val="24"/>
          <w:szCs w:val="24"/>
          <w:lang w:val="kk-KZ"/>
        </w:rPr>
        <w:t>,</w:t>
      </w:r>
      <w:r w:rsidR="00CE4DE5" w:rsidRPr="003260AA">
        <w:rPr>
          <w:rFonts w:ascii="Times New Roman" w:hAnsi="Times New Roman" w:cs="Times New Roman"/>
          <w:sz w:val="24"/>
          <w:szCs w:val="24"/>
          <w:lang w:val="kk-KZ"/>
        </w:rPr>
        <w:t xml:space="preserve"> и</w:t>
      </w:r>
    </w:p>
    <w:p w:rsidR="006040B3" w:rsidRPr="003260AA" w:rsidRDefault="00C34D2C" w:rsidP="00C34D2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_____________________________</w:t>
      </w:r>
      <w:r w:rsidR="00990BC4" w:rsidRPr="003260AA">
        <w:rPr>
          <w:rFonts w:ascii="Times New Roman" w:hAnsi="Times New Roman" w:cs="Times New Roman"/>
          <w:b/>
          <w:sz w:val="24"/>
          <w:szCs w:val="24"/>
        </w:rPr>
        <w:t xml:space="preserve"> </w:t>
      </w:r>
      <w:r w:rsidR="00990BC4" w:rsidRPr="003260AA">
        <w:rPr>
          <w:rFonts w:ascii="Times New Roman" w:hAnsi="Times New Roman" w:cs="Times New Roman"/>
          <w:sz w:val="24"/>
          <w:szCs w:val="24"/>
        </w:rPr>
        <w:t>(далее - Исполнитель)</w:t>
      </w:r>
      <w:r w:rsidR="009A39A2" w:rsidRPr="003260AA">
        <w:rPr>
          <w:rFonts w:ascii="Times New Roman" w:hAnsi="Times New Roman" w:cs="Times New Roman"/>
          <w:sz w:val="24"/>
          <w:szCs w:val="24"/>
        </w:rPr>
        <w:t xml:space="preserve"> </w:t>
      </w:r>
      <w:r w:rsidR="00295A4C" w:rsidRPr="003260AA">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____________________________________</w:t>
      </w:r>
      <w:r w:rsidR="00295A4C" w:rsidRPr="003260AA">
        <w:rPr>
          <w:rFonts w:ascii="Times New Roman" w:hAnsi="Times New Roman" w:cs="Times New Roman"/>
          <w:sz w:val="24"/>
          <w:szCs w:val="24"/>
        </w:rPr>
        <w:t xml:space="preserve">, </w:t>
      </w:r>
      <w:r w:rsidR="009A39A2" w:rsidRPr="003260AA">
        <w:rPr>
          <w:rFonts w:ascii="Times New Roman" w:hAnsi="Times New Roman" w:cs="Times New Roman"/>
          <w:sz w:val="24"/>
          <w:szCs w:val="24"/>
        </w:rPr>
        <w:t>действующ</w:t>
      </w:r>
      <w:r w:rsidR="00254635" w:rsidRPr="003260AA">
        <w:rPr>
          <w:rFonts w:ascii="Times New Roman" w:hAnsi="Times New Roman" w:cs="Times New Roman"/>
          <w:sz w:val="24"/>
          <w:szCs w:val="24"/>
        </w:rPr>
        <w:t>е</w:t>
      </w:r>
      <w:r>
        <w:rPr>
          <w:rFonts w:ascii="Times New Roman" w:hAnsi="Times New Roman" w:cs="Times New Roman"/>
          <w:sz w:val="24"/>
          <w:szCs w:val="24"/>
        </w:rPr>
        <w:t>го</w:t>
      </w:r>
      <w:r w:rsidR="009A39A2" w:rsidRPr="003260AA">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____________________</w:t>
      </w:r>
      <w:r w:rsidR="00A1439A" w:rsidRPr="003260AA">
        <w:rPr>
          <w:rFonts w:ascii="Times New Roman" w:hAnsi="Times New Roman" w:cs="Times New Roman"/>
          <w:sz w:val="24"/>
          <w:szCs w:val="24"/>
          <w:lang w:val="kk-KZ"/>
        </w:rPr>
        <w:t>,</w:t>
      </w:r>
      <w:r w:rsidR="00A1439A" w:rsidRPr="003260AA">
        <w:rPr>
          <w:rFonts w:ascii="Times New Roman" w:hAnsi="Times New Roman" w:cs="Times New Roman"/>
          <w:sz w:val="24"/>
          <w:szCs w:val="24"/>
        </w:rPr>
        <w:t xml:space="preserve"> с другой стороны,</w:t>
      </w:r>
      <w:r>
        <w:rPr>
          <w:rFonts w:ascii="Times New Roman" w:hAnsi="Times New Roman" w:cs="Times New Roman"/>
          <w:sz w:val="24"/>
          <w:szCs w:val="24"/>
        </w:rPr>
        <w:t xml:space="preserve"> </w:t>
      </w:r>
      <w:r w:rsidR="009A39A2" w:rsidRPr="003260AA">
        <w:rPr>
          <w:rFonts w:ascii="Times New Roman" w:hAnsi="Times New Roman" w:cs="Times New Roman"/>
          <w:sz w:val="24"/>
          <w:szCs w:val="24"/>
        </w:rPr>
        <w:t xml:space="preserve">далее совместно именуемые «Стороны», </w:t>
      </w:r>
      <w:r w:rsidR="001B3F91" w:rsidRPr="003260AA">
        <w:rPr>
          <w:rFonts w:ascii="Times New Roman" w:hAnsi="Times New Roman" w:cs="Times New Roman"/>
          <w:sz w:val="24"/>
          <w:szCs w:val="24"/>
        </w:rPr>
        <w:t xml:space="preserve">а по отдельности «Сторона», </w:t>
      </w:r>
      <w:r w:rsidR="009A39A2" w:rsidRPr="003260AA">
        <w:rPr>
          <w:rFonts w:ascii="Times New Roman" w:hAnsi="Times New Roman" w:cs="Times New Roman"/>
          <w:sz w:val="24"/>
          <w:szCs w:val="24"/>
        </w:rPr>
        <w:t xml:space="preserve">заключили настоящий договор (далее - Договор) о нижеследующем: </w:t>
      </w:r>
    </w:p>
    <w:p w:rsidR="00B242A7" w:rsidRPr="003260AA" w:rsidRDefault="00B242A7" w:rsidP="00080F05">
      <w:pPr>
        <w:spacing w:after="0" w:line="240" w:lineRule="auto"/>
        <w:ind w:firstLine="284"/>
        <w:jc w:val="center"/>
        <w:rPr>
          <w:rFonts w:ascii="Times New Roman" w:eastAsia="Times New Roman" w:hAnsi="Times New Roman" w:cs="Times New Roman"/>
          <w:b/>
          <w:bCs/>
          <w:sz w:val="24"/>
          <w:szCs w:val="24"/>
          <w:lang w:eastAsia="ru-RU"/>
        </w:rPr>
      </w:pPr>
    </w:p>
    <w:p w:rsidR="009A39A2" w:rsidRPr="003260AA" w:rsidRDefault="009A39A2" w:rsidP="00080F05">
      <w:pPr>
        <w:spacing w:after="0" w:line="240" w:lineRule="auto"/>
        <w:ind w:firstLine="284"/>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1 Предмет договора</w:t>
      </w:r>
    </w:p>
    <w:p w:rsidR="005266C3" w:rsidRPr="00C34D2C" w:rsidRDefault="009A39A2" w:rsidP="00C34D2C">
      <w:pPr>
        <w:spacing w:after="0" w:line="240" w:lineRule="auto"/>
        <w:ind w:firstLine="709"/>
        <w:jc w:val="both"/>
        <w:rPr>
          <w:rFonts w:ascii="Times New Roman" w:hAnsi="Times New Roman" w:cs="Times New Roman"/>
          <w:sz w:val="24"/>
          <w:szCs w:val="24"/>
        </w:rPr>
      </w:pPr>
      <w:r w:rsidRPr="003260AA">
        <w:rPr>
          <w:rFonts w:ascii="Times New Roman" w:hAnsi="Times New Roman" w:cs="Times New Roman"/>
          <w:sz w:val="24"/>
          <w:szCs w:val="24"/>
        </w:rPr>
        <w:t xml:space="preserve">1.1 </w:t>
      </w:r>
      <w:r w:rsidR="00990BC4" w:rsidRPr="003260AA">
        <w:rPr>
          <w:rFonts w:ascii="Times New Roman" w:hAnsi="Times New Roman" w:cs="Times New Roman"/>
          <w:sz w:val="24"/>
          <w:szCs w:val="24"/>
        </w:rPr>
        <w:t>Исполнитель</w:t>
      </w:r>
      <w:r w:rsidRPr="003260AA">
        <w:rPr>
          <w:rFonts w:ascii="Times New Roman" w:hAnsi="Times New Roman" w:cs="Times New Roman"/>
          <w:sz w:val="24"/>
          <w:szCs w:val="24"/>
        </w:rPr>
        <w:t xml:space="preserve"> обязуется оказать</w:t>
      </w:r>
      <w:r w:rsidR="00B145B9" w:rsidRPr="003260AA">
        <w:rPr>
          <w:rFonts w:ascii="Times New Roman" w:hAnsi="Times New Roman" w:cs="Times New Roman"/>
          <w:sz w:val="24"/>
          <w:szCs w:val="24"/>
        </w:rPr>
        <w:t xml:space="preserve"> </w:t>
      </w:r>
      <w:r w:rsidR="00990BC4" w:rsidRPr="003260AA">
        <w:rPr>
          <w:rFonts w:ascii="Times New Roman" w:hAnsi="Times New Roman" w:cs="Times New Roman"/>
          <w:sz w:val="24"/>
          <w:szCs w:val="24"/>
        </w:rPr>
        <w:t>инжиниринговые услуги по</w:t>
      </w:r>
      <w:r w:rsidR="00C34D2C">
        <w:rPr>
          <w:rFonts w:ascii="Times New Roman" w:hAnsi="Times New Roman" w:cs="Times New Roman"/>
          <w:sz w:val="24"/>
          <w:szCs w:val="24"/>
        </w:rPr>
        <w:t xml:space="preserve"> техническому надзору на объект</w:t>
      </w:r>
      <w:r w:rsidR="00DF71A1">
        <w:rPr>
          <w:rFonts w:ascii="Times New Roman" w:hAnsi="Times New Roman" w:cs="Times New Roman"/>
          <w:sz w:val="24"/>
          <w:szCs w:val="24"/>
        </w:rPr>
        <w:t>е</w:t>
      </w:r>
      <w:bookmarkStart w:id="0" w:name="_GoBack"/>
      <w:bookmarkEnd w:id="0"/>
      <w:r w:rsidR="00C34D2C">
        <w:rPr>
          <w:rFonts w:ascii="Times New Roman" w:hAnsi="Times New Roman" w:cs="Times New Roman"/>
          <w:sz w:val="24"/>
          <w:szCs w:val="24"/>
        </w:rPr>
        <w:t xml:space="preserve"> согласно Приложения №1</w:t>
      </w:r>
      <w:r w:rsidR="00990BC4" w:rsidRPr="00C34D2C">
        <w:rPr>
          <w:rFonts w:ascii="Times New Roman" w:hAnsi="Times New Roman" w:cs="Times New Roman"/>
          <w:sz w:val="24"/>
          <w:szCs w:val="24"/>
        </w:rPr>
        <w:t>,</w:t>
      </w:r>
      <w:r w:rsidR="00990BC4" w:rsidRPr="003260AA">
        <w:rPr>
          <w:rFonts w:ascii="Times New Roman" w:hAnsi="Times New Roman" w:cs="Times New Roman"/>
          <w:sz w:val="24"/>
          <w:szCs w:val="24"/>
        </w:rPr>
        <w:t xml:space="preserve"> </w:t>
      </w:r>
      <w:r w:rsidR="00B145B9" w:rsidRPr="003260AA">
        <w:rPr>
          <w:rFonts w:ascii="Times New Roman" w:hAnsi="Times New Roman" w:cs="Times New Roman"/>
          <w:sz w:val="24"/>
          <w:szCs w:val="24"/>
        </w:rPr>
        <w:t xml:space="preserve">а Заказчик обязуется принять и оплатить </w:t>
      </w:r>
      <w:r w:rsidR="00990BC4" w:rsidRPr="003260AA">
        <w:rPr>
          <w:rFonts w:ascii="Times New Roman" w:hAnsi="Times New Roman" w:cs="Times New Roman"/>
          <w:sz w:val="24"/>
          <w:szCs w:val="24"/>
        </w:rPr>
        <w:t xml:space="preserve">оказанные услуги </w:t>
      </w:r>
      <w:r w:rsidR="00B145B9" w:rsidRPr="003260AA">
        <w:rPr>
          <w:rFonts w:ascii="Times New Roman" w:hAnsi="Times New Roman" w:cs="Times New Roman"/>
          <w:sz w:val="24"/>
          <w:szCs w:val="24"/>
        </w:rPr>
        <w:t>на условиях настоящего Договора</w:t>
      </w:r>
      <w:r w:rsidR="00990BC4" w:rsidRPr="003260AA">
        <w:rPr>
          <w:rFonts w:ascii="Times New Roman" w:hAnsi="Times New Roman" w:cs="Times New Roman"/>
          <w:sz w:val="24"/>
          <w:szCs w:val="24"/>
        </w:rPr>
        <w:t>.</w:t>
      </w:r>
    </w:p>
    <w:p w:rsidR="00B242A7" w:rsidRPr="003260AA" w:rsidRDefault="00B242A7" w:rsidP="00080F05">
      <w:pPr>
        <w:spacing w:after="0" w:line="240" w:lineRule="auto"/>
        <w:jc w:val="center"/>
        <w:rPr>
          <w:rFonts w:ascii="Times New Roman" w:eastAsia="Times New Roman" w:hAnsi="Times New Roman" w:cs="Times New Roman"/>
          <w:b/>
          <w:bCs/>
          <w:sz w:val="24"/>
          <w:szCs w:val="24"/>
          <w:lang w:eastAsia="ru-RU"/>
        </w:rPr>
      </w:pP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2 Сумма Договора и условия оплаты</w:t>
      </w:r>
    </w:p>
    <w:p w:rsidR="00CE4DE5" w:rsidRPr="003260AA" w:rsidRDefault="00CE4DE5" w:rsidP="00CE4DE5">
      <w:pPr>
        <w:spacing w:after="0" w:line="240" w:lineRule="auto"/>
        <w:ind w:firstLine="709"/>
        <w:jc w:val="both"/>
        <w:rPr>
          <w:rFonts w:ascii="Times New Roman" w:hAnsi="Times New Roman" w:cs="Times New Roman"/>
          <w:sz w:val="24"/>
          <w:szCs w:val="24"/>
        </w:rPr>
      </w:pPr>
      <w:r w:rsidRPr="003260AA">
        <w:rPr>
          <w:rFonts w:ascii="Times New Roman" w:hAnsi="Times New Roman" w:cs="Times New Roman"/>
          <w:sz w:val="24"/>
          <w:szCs w:val="24"/>
        </w:rPr>
        <w:t xml:space="preserve">2.1 Общая сумма Договора </w:t>
      </w:r>
      <w:r w:rsidR="00C34D2C">
        <w:rPr>
          <w:rFonts w:ascii="Times New Roman" w:hAnsi="Times New Roman" w:cs="Times New Roman"/>
          <w:sz w:val="24"/>
          <w:szCs w:val="24"/>
        </w:rPr>
        <w:t>указана в Приложении №1</w:t>
      </w:r>
      <w:r w:rsidRPr="003260AA">
        <w:rPr>
          <w:rFonts w:ascii="Times New Roman" w:hAnsi="Times New Roman" w:cs="Times New Roman"/>
          <w:sz w:val="24"/>
          <w:szCs w:val="24"/>
        </w:rPr>
        <w:t xml:space="preserve"> и включает все расходы, связанные с оказанием Услуг.</w:t>
      </w:r>
    </w:p>
    <w:p w:rsidR="00CE4DE5" w:rsidRPr="003260AA" w:rsidRDefault="00CE4DE5" w:rsidP="00CE4DE5">
      <w:pPr>
        <w:spacing w:after="0" w:line="240" w:lineRule="auto"/>
        <w:ind w:firstLine="709"/>
        <w:jc w:val="both"/>
        <w:rPr>
          <w:rFonts w:ascii="Times New Roman" w:hAnsi="Times New Roman" w:cs="Times New Roman"/>
          <w:sz w:val="24"/>
          <w:szCs w:val="24"/>
        </w:rPr>
      </w:pPr>
      <w:r w:rsidRPr="003260AA">
        <w:rPr>
          <w:rFonts w:ascii="Times New Roman" w:hAnsi="Times New Roman" w:cs="Times New Roman"/>
          <w:sz w:val="24"/>
          <w:szCs w:val="24"/>
        </w:rPr>
        <w:t>2.2 Исполнитель направляет Акт выполненных работ (оказанных услуг) в адрес Заказчика за фактическое оказание услуг.</w:t>
      </w:r>
    </w:p>
    <w:p w:rsidR="00CE4DE5" w:rsidRPr="003260AA" w:rsidRDefault="00CE4DE5" w:rsidP="00CE4DE5">
      <w:pPr>
        <w:spacing w:after="0" w:line="240" w:lineRule="auto"/>
        <w:ind w:firstLine="709"/>
        <w:jc w:val="both"/>
        <w:rPr>
          <w:rFonts w:ascii="Times New Roman" w:hAnsi="Times New Roman" w:cs="Times New Roman"/>
          <w:sz w:val="24"/>
          <w:szCs w:val="24"/>
        </w:rPr>
      </w:pPr>
      <w:r w:rsidRPr="003260AA">
        <w:rPr>
          <w:rFonts w:ascii="Times New Roman" w:hAnsi="Times New Roman" w:cs="Times New Roman"/>
          <w:sz w:val="24"/>
          <w:szCs w:val="24"/>
        </w:rPr>
        <w:t xml:space="preserve">2.3 Заказчик обязан в течении 3 (трех) рабочих дней подписать представленный Исполнителем Акт выполненных работ (оказанных услуг). Если Заказчик не подписал в течении 3 (трех) рабочих дней представленный Исполнителем Акт выполненных работ (оказанных услуг), и не представил мотивированный отказ от его подписания, то работы считаются выполненными качественно и в срок. Оплата производится Заказчиком в течении </w:t>
      </w:r>
      <w:r w:rsidR="008B5FC0" w:rsidRPr="008B5FC0">
        <w:rPr>
          <w:rFonts w:ascii="Times New Roman" w:hAnsi="Times New Roman" w:cs="Times New Roman"/>
          <w:sz w:val="24"/>
          <w:szCs w:val="24"/>
        </w:rPr>
        <w:t xml:space="preserve">30 (тридцати) календарных дней </w:t>
      </w:r>
      <w:r w:rsidRPr="003260AA">
        <w:rPr>
          <w:rFonts w:ascii="Times New Roman" w:hAnsi="Times New Roman" w:cs="Times New Roman"/>
          <w:sz w:val="24"/>
          <w:szCs w:val="24"/>
        </w:rPr>
        <w:t>с момента подписания сторонами Акта выполненных работ (оказанных услуг).</w:t>
      </w:r>
    </w:p>
    <w:p w:rsidR="001A5A50" w:rsidRPr="003260AA" w:rsidRDefault="001A5A50" w:rsidP="001A5A50">
      <w:pPr>
        <w:spacing w:after="0" w:line="240" w:lineRule="auto"/>
        <w:ind w:firstLine="709"/>
        <w:jc w:val="both"/>
        <w:rPr>
          <w:rFonts w:ascii="Times New Roman" w:hAnsi="Times New Roman" w:cs="Times New Roman"/>
          <w:sz w:val="24"/>
          <w:szCs w:val="24"/>
        </w:rPr>
      </w:pPr>
      <w:r w:rsidRPr="003260AA">
        <w:rPr>
          <w:rFonts w:ascii="Times New Roman" w:hAnsi="Times New Roman" w:cs="Times New Roman"/>
          <w:sz w:val="24"/>
          <w:szCs w:val="24"/>
        </w:rPr>
        <w:t>2.4. Оплата производится Заказчиком безналичным расчетом на текущий счет Исполнителя.</w:t>
      </w:r>
    </w:p>
    <w:p w:rsidR="001A5A50" w:rsidRPr="003260AA" w:rsidRDefault="001A5A50" w:rsidP="001A5A50">
      <w:pPr>
        <w:spacing w:after="0" w:line="240" w:lineRule="auto"/>
        <w:ind w:firstLine="709"/>
        <w:jc w:val="both"/>
        <w:rPr>
          <w:rFonts w:ascii="Times New Roman" w:hAnsi="Times New Roman" w:cs="Times New Roman"/>
          <w:sz w:val="24"/>
          <w:szCs w:val="24"/>
        </w:rPr>
      </w:pPr>
      <w:r w:rsidRPr="003260AA">
        <w:rPr>
          <w:rFonts w:ascii="Times New Roman" w:hAnsi="Times New Roman" w:cs="Times New Roman"/>
          <w:sz w:val="24"/>
          <w:szCs w:val="24"/>
        </w:rPr>
        <w:t xml:space="preserve">2.5. </w:t>
      </w:r>
      <w:r w:rsidR="00CB1620">
        <w:rPr>
          <w:rFonts w:ascii="Times New Roman" w:hAnsi="Times New Roman" w:cs="Times New Roman"/>
          <w:sz w:val="24"/>
          <w:szCs w:val="24"/>
        </w:rPr>
        <w:t xml:space="preserve">Условия оплаты: </w:t>
      </w:r>
      <w:r w:rsidR="00CB1620" w:rsidRPr="00CB1620">
        <w:rPr>
          <w:rFonts w:ascii="Times New Roman" w:hAnsi="Times New Roman" w:cs="Times New Roman"/>
          <w:sz w:val="24"/>
          <w:szCs w:val="24"/>
        </w:rPr>
        <w:t>по факту выполнения работ</w:t>
      </w:r>
      <w:r w:rsidR="00CB1620">
        <w:rPr>
          <w:rFonts w:ascii="Times New Roman" w:hAnsi="Times New Roman" w:cs="Times New Roman"/>
          <w:sz w:val="24"/>
          <w:szCs w:val="24"/>
        </w:rPr>
        <w:t xml:space="preserve"> </w:t>
      </w:r>
      <w:r w:rsidR="00CB1620" w:rsidRPr="003260AA">
        <w:rPr>
          <w:rFonts w:ascii="Times New Roman" w:hAnsi="Times New Roman" w:cs="Times New Roman"/>
          <w:sz w:val="24"/>
          <w:szCs w:val="24"/>
        </w:rPr>
        <w:t>(оказан</w:t>
      </w:r>
      <w:r w:rsidR="00CB1620">
        <w:rPr>
          <w:rFonts w:ascii="Times New Roman" w:hAnsi="Times New Roman" w:cs="Times New Roman"/>
          <w:sz w:val="24"/>
          <w:szCs w:val="24"/>
        </w:rPr>
        <w:t>ия</w:t>
      </w:r>
      <w:r w:rsidR="00CB1620" w:rsidRPr="003260AA">
        <w:rPr>
          <w:rFonts w:ascii="Times New Roman" w:hAnsi="Times New Roman" w:cs="Times New Roman"/>
          <w:sz w:val="24"/>
          <w:szCs w:val="24"/>
        </w:rPr>
        <w:t xml:space="preserve"> услуг)</w:t>
      </w:r>
      <w:r w:rsidR="00CB1620" w:rsidRPr="00CB1620">
        <w:rPr>
          <w:rFonts w:ascii="Times New Roman" w:hAnsi="Times New Roman" w:cs="Times New Roman"/>
          <w:sz w:val="24"/>
          <w:szCs w:val="24"/>
        </w:rPr>
        <w:t xml:space="preserve">, в течение 30 </w:t>
      </w:r>
      <w:r w:rsidR="00CB1620">
        <w:rPr>
          <w:rFonts w:ascii="Times New Roman" w:hAnsi="Times New Roman" w:cs="Times New Roman"/>
          <w:sz w:val="24"/>
          <w:szCs w:val="24"/>
        </w:rPr>
        <w:t>календарных</w:t>
      </w:r>
      <w:r w:rsidR="00CB1620" w:rsidRPr="00CB1620">
        <w:rPr>
          <w:rFonts w:ascii="Times New Roman" w:hAnsi="Times New Roman" w:cs="Times New Roman"/>
          <w:sz w:val="24"/>
          <w:szCs w:val="24"/>
        </w:rPr>
        <w:t xml:space="preserve"> дней после подписания </w:t>
      </w:r>
      <w:r w:rsidR="00CB1620" w:rsidRPr="003260AA">
        <w:rPr>
          <w:rFonts w:ascii="Times New Roman" w:hAnsi="Times New Roman" w:cs="Times New Roman"/>
          <w:sz w:val="24"/>
          <w:szCs w:val="24"/>
        </w:rPr>
        <w:t>Акт</w:t>
      </w:r>
      <w:r w:rsidR="00CB1620">
        <w:rPr>
          <w:rFonts w:ascii="Times New Roman" w:hAnsi="Times New Roman" w:cs="Times New Roman"/>
          <w:sz w:val="24"/>
          <w:szCs w:val="24"/>
        </w:rPr>
        <w:t>а</w:t>
      </w:r>
      <w:r w:rsidR="00CB1620" w:rsidRPr="003260AA">
        <w:rPr>
          <w:rFonts w:ascii="Times New Roman" w:hAnsi="Times New Roman" w:cs="Times New Roman"/>
          <w:sz w:val="24"/>
          <w:szCs w:val="24"/>
        </w:rPr>
        <w:t xml:space="preserve"> выполненных работ (оказанных услуг)</w:t>
      </w:r>
      <w:r w:rsidR="00CB1620" w:rsidRPr="00CB1620">
        <w:rPr>
          <w:rFonts w:ascii="Times New Roman" w:hAnsi="Times New Roman" w:cs="Times New Roman"/>
          <w:sz w:val="24"/>
          <w:szCs w:val="24"/>
        </w:rPr>
        <w:t>.</w:t>
      </w:r>
    </w:p>
    <w:p w:rsidR="00CE4DE5" w:rsidRPr="003260AA" w:rsidRDefault="00CE4DE5" w:rsidP="00CE4DE5">
      <w:pPr>
        <w:spacing w:after="0" w:line="240" w:lineRule="auto"/>
        <w:ind w:firstLine="709"/>
        <w:jc w:val="both"/>
        <w:rPr>
          <w:rFonts w:ascii="Times New Roman" w:hAnsi="Times New Roman" w:cs="Times New Roman"/>
          <w:sz w:val="24"/>
          <w:szCs w:val="24"/>
        </w:rPr>
      </w:pP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3 Обязательства Сторон</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3.1 Исполнитель обязан:</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1) обеспечить полное и надлежащее исполнение взятых на себя обязательств по Договору;</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2) при исполнении своих обязательств по Договору обеспечить соответствие оказываемых услуг требованиям действующего законодательства Республики Казахстан и условиям настоящего Договора;</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3) не раскрывать без предварительного письменного согласия Заказчика информации, ставшей известной в ходе исполнения обязательств по настоящему Договору, за исключением того персонала, который привлечен Исполнителем для исполнения условий настоящего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4) возмещать Заказчику в полном объеме причиненные ему убытки, вызванные ненадлежащим выполнением Исполнителем условий Договора и/или иными неправомерными действиями;</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5) по первому требованию Заказчика предоставлять информацию о ходе исполнения обязательств по Договору.</w:t>
      </w:r>
    </w:p>
    <w:p w:rsidR="00CE4DE5" w:rsidRPr="003260AA" w:rsidRDefault="00CE4DE5" w:rsidP="00CE4DE5">
      <w:pPr>
        <w:pStyle w:val="a6"/>
        <w:spacing w:before="0" w:after="0"/>
        <w:ind w:firstLine="708"/>
      </w:pPr>
      <w:r w:rsidRPr="003260AA">
        <w:t>3.2 Исполнитель имеет право:</w:t>
      </w:r>
    </w:p>
    <w:p w:rsidR="00CE4DE5" w:rsidRPr="003260AA" w:rsidRDefault="00CE4DE5" w:rsidP="00CE4DE5">
      <w:pPr>
        <w:pStyle w:val="a6"/>
        <w:spacing w:before="0" w:after="0"/>
        <w:ind w:firstLine="708"/>
      </w:pPr>
      <w:r w:rsidRPr="003260AA">
        <w:t xml:space="preserve">1) </w:t>
      </w:r>
      <w:r w:rsidR="00E27EBB" w:rsidRPr="003260AA">
        <w:t>п</w:t>
      </w:r>
      <w:r w:rsidRPr="003260AA">
        <w:t>о согласованию с Заказчиком определять способы оказания Услуг;</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2) требовать от Заказчика оплату за оказанные Услуги по Договору;</w:t>
      </w:r>
    </w:p>
    <w:p w:rsidR="00CE4DE5" w:rsidRPr="003260AA" w:rsidRDefault="00CE4DE5" w:rsidP="00CE4DE5">
      <w:pPr>
        <w:pStyle w:val="a6"/>
        <w:spacing w:before="0" w:after="0"/>
        <w:ind w:firstLine="708"/>
      </w:pPr>
      <w:r w:rsidRPr="003260AA">
        <w:t>3) в целях реализации настоящего Договора привлекать третьих лиц.</w:t>
      </w:r>
    </w:p>
    <w:p w:rsidR="00CB1620" w:rsidRDefault="00CB1620" w:rsidP="00CE4DE5">
      <w:pPr>
        <w:spacing w:after="0" w:line="240" w:lineRule="auto"/>
        <w:ind w:firstLine="709"/>
        <w:jc w:val="both"/>
        <w:rPr>
          <w:rFonts w:ascii="Times New Roman" w:eastAsia="Times New Roman" w:hAnsi="Times New Roman" w:cs="Times New Roman"/>
          <w:sz w:val="24"/>
          <w:szCs w:val="24"/>
          <w:lang w:eastAsia="ru-RU"/>
        </w:rPr>
      </w:pP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lastRenderedPageBreak/>
        <w:t>3.3 Заказчик обязан:</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1) обеспечить доступ специалистов Исполнителя для оказания Услуг;</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2) при выявлении несоответствий оказанных Услуг незамедлительно письменно уведомить Исполнителя;</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3) при приемке Услуг подписать Акт оказанных услуг либо отказать в принятии с указанием аргументированных обоснований его непринятия в течении 3 (трех) рабочих дней;</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4) произвести оплату в порядке и сроки, установленные настоящим Договором.</w:t>
      </w:r>
    </w:p>
    <w:p w:rsidR="00CE4DE5" w:rsidRPr="003260AA" w:rsidRDefault="00CE4DE5" w:rsidP="00CE4DE5">
      <w:pPr>
        <w:pStyle w:val="a6"/>
        <w:spacing w:before="0" w:after="0"/>
        <w:ind w:firstLine="708"/>
        <w:rPr>
          <w:lang w:val="kk-KZ"/>
        </w:rPr>
      </w:pPr>
      <w:r w:rsidRPr="003260AA">
        <w:t>5) после утверждения Акта выполненных работ (оказанных услуг) принять счет-фактуру, выписанную Исполнителем.</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3.4 Заказчик вправе:</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1) проверять качество оказанных Услуг;</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2) отказаться в любое время от исполнения настоящего Договора, уплатив Исполнителю полную стоимость фактически оказанных услуг.</w:t>
      </w: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4 Гарантия</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4.1 Исполнитель гарантирует обеспечение бесперебойного, качественного и своевременного оказания Услуг Заказчику.</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4.2 Заказчик обязан оперативно уведомить Исполнителя в письменном виде обо всех претензиях, связанных с данной гарантией, после чего Исполнитель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4.3 Если Исполнитель,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Исполнителя и без какого-либо ущерба другим правам, которыми Заказчик может обладать по Договору в отношении Исполнителя.</w:t>
      </w: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5 Ответственность сторон</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5.1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5.2 Если Заказчик не выплачивает Исполнителю причитающиеся ему средства в сроки, указанные в Договоре, то Заказчик выплачивает 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причитающихся Исполнителю средств.</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5.3 В случае просрочки сроков оказания Услуг, Заказчик удерживает (взыскивает) с Исполнителя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суммы неисполненных обязательств по Договору.</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5.4 Уплата неустойки (штрафа, пени) не освобождает Стороны от выполнения обязательств, предусмотренных настоящим Договором.</w:t>
      </w: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6 Срок действия, порядок изменения и условия расторжения Договора</w:t>
      </w:r>
    </w:p>
    <w:p w:rsidR="00497F7B" w:rsidRPr="003260AA" w:rsidRDefault="00CE4DE5" w:rsidP="00497F7B">
      <w:pPr>
        <w:pStyle w:val="a6"/>
        <w:spacing w:before="0" w:after="0"/>
        <w:ind w:firstLine="708"/>
      </w:pPr>
      <w:r w:rsidRPr="003260AA">
        <w:t xml:space="preserve">6.1 </w:t>
      </w:r>
      <w:r w:rsidR="00497F7B" w:rsidRPr="003260AA">
        <w:t>Настоящий договор вступает в силу с момента подписания его Сторонами и действует до 31 декабря 20</w:t>
      </w:r>
      <w:r w:rsidR="00C34D2C">
        <w:t>20</w:t>
      </w:r>
      <w:r w:rsidR="00497F7B" w:rsidRPr="003260AA">
        <w:t xml:space="preserve"> года. Если объект будет введен в эксплуатацию ранее указанного срока, то договор прекращает свое действие с момента ввода объекта в эксплуатацию. </w:t>
      </w:r>
    </w:p>
    <w:p w:rsidR="002A63A1" w:rsidRPr="003260AA" w:rsidRDefault="002A63A1" w:rsidP="002A63A1">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6.2 Любые изменения и дополнения к Договору совершаются в той же форме, что и заключение Договора</w:t>
      </w:r>
    </w:p>
    <w:p w:rsidR="00CE4DE5" w:rsidRPr="003260AA" w:rsidRDefault="00CE4DE5" w:rsidP="00497F7B">
      <w:pPr>
        <w:pStyle w:val="a6"/>
        <w:spacing w:before="0" w:after="0"/>
        <w:ind w:firstLine="708"/>
      </w:pPr>
      <w:r w:rsidRPr="003260AA">
        <w:t>6.</w:t>
      </w:r>
      <w:r w:rsidR="002A63A1" w:rsidRPr="003260AA">
        <w:t>3</w:t>
      </w:r>
      <w:r w:rsidRPr="003260AA">
        <w:t xml:space="preserve"> Продление Договора осуществляется по письменному соглашению сторон.</w:t>
      </w:r>
    </w:p>
    <w:p w:rsidR="00CE4DE5" w:rsidRPr="003260AA" w:rsidRDefault="00CE4DE5" w:rsidP="00CE4DE5">
      <w:pPr>
        <w:pStyle w:val="a6"/>
        <w:spacing w:before="0" w:after="0"/>
        <w:ind w:firstLine="708"/>
      </w:pPr>
      <w:r w:rsidRPr="003260AA">
        <w:t>6</w:t>
      </w:r>
      <w:r w:rsidR="00497F7B" w:rsidRPr="003260AA">
        <w:t>.</w:t>
      </w:r>
      <w:r w:rsidR="002A63A1" w:rsidRPr="003260AA">
        <w:t>4</w:t>
      </w:r>
      <w:r w:rsidRPr="003260AA">
        <w:t xml:space="preserve"> Расторжение настоящего Договора возможно по соглашению Сторон, а также в случае одностороннего отказа от исполнения Договора (отказа от Договора) по основаниям, предусмотренным Договором и/или действующим законодательством Республики Казахстан.</w:t>
      </w:r>
    </w:p>
    <w:p w:rsidR="00CE4DE5" w:rsidRPr="003260AA" w:rsidRDefault="00497F7B" w:rsidP="00CE4DE5">
      <w:pPr>
        <w:pStyle w:val="a6"/>
        <w:spacing w:before="0" w:after="0"/>
        <w:ind w:firstLine="708"/>
      </w:pPr>
      <w:r w:rsidRPr="003260AA">
        <w:lastRenderedPageBreak/>
        <w:t>6.</w:t>
      </w:r>
      <w:r w:rsidR="002A63A1" w:rsidRPr="003260AA">
        <w:t>5</w:t>
      </w:r>
      <w:r w:rsidR="00CE4DE5" w:rsidRPr="003260AA">
        <w:t xml:space="preserve"> Односторонний отказ от исполнения настоящего Договора производится по письменному уведомлению, направляемому другой Стороне в срок не менее чем за </w:t>
      </w:r>
      <w:r w:rsidR="00CE4DE5" w:rsidRPr="003260AA">
        <w:rPr>
          <w:rStyle w:val="userinput1"/>
          <w:color w:val="auto"/>
        </w:rPr>
        <w:t>15 (пятнадцать) календарных дней</w:t>
      </w:r>
      <w:r w:rsidR="00CE4DE5" w:rsidRPr="003260AA">
        <w:t xml:space="preserve"> до даты отказа от исполнения Договора.</w:t>
      </w: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7 Уведомление</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 xml:space="preserve">7.1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w:t>
      </w:r>
      <w:r w:rsidR="00DF71A1">
        <w:rPr>
          <w:rFonts w:ascii="Times New Roman" w:eastAsia="Times New Roman" w:hAnsi="Times New Roman" w:cs="Times New Roman"/>
          <w:sz w:val="24"/>
          <w:szCs w:val="24"/>
          <w:lang w:eastAsia="ru-RU"/>
        </w:rPr>
        <w:t>электронной почтой.</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7.2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8 Форс-мажор</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8.1 Стороны не несут ответственность за неисполнение условий Договора, если оно явилось результатом форс-мажорных обстоятельств.</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8.2 Исполнитель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8.3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8.4 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E4DE5" w:rsidRPr="003260AA" w:rsidRDefault="00CE4DE5" w:rsidP="00CE4DE5">
      <w:pPr>
        <w:pStyle w:val="a6"/>
        <w:spacing w:before="0" w:after="0"/>
        <w:ind w:firstLine="708"/>
      </w:pPr>
      <w:r w:rsidRPr="003260AA">
        <w:t>8.5 Если Сторона, подвергшаяся воздействию обстоятельств непреодолимой силы, не направит регламентированные Договором документы, удостоверяющие наличие этих обстоятельств, то такая Сторона лишается права ссылаться на такие обстоятельства как на основание, освобождающее ее от ответственности за неисполнение или ненадлежащее исполнение обязательств по Договору.</w:t>
      </w: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 xml:space="preserve">9 </w:t>
      </w:r>
      <w:r w:rsidR="00E52061" w:rsidRPr="003260AA">
        <w:rPr>
          <w:rFonts w:ascii="Times New Roman" w:eastAsia="Times New Roman" w:hAnsi="Times New Roman" w:cs="Times New Roman"/>
          <w:b/>
          <w:bCs/>
          <w:sz w:val="24"/>
          <w:szCs w:val="24"/>
          <w:lang w:eastAsia="ru-RU"/>
        </w:rPr>
        <w:t>Порядок разрешения споров</w:t>
      </w:r>
    </w:p>
    <w:p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9.1 Заказчик и 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50ADE" w:rsidRDefault="00CE4DE5" w:rsidP="00350ADE">
      <w:pPr>
        <w:pStyle w:val="ConsPlusNormal"/>
        <w:widowControl/>
        <w:suppressAutoHyphens/>
        <w:ind w:firstLine="540"/>
        <w:jc w:val="both"/>
        <w:rPr>
          <w:rFonts w:ascii="Times New Roman" w:hAnsi="Times New Roman" w:cs="Times New Roman"/>
          <w:sz w:val="24"/>
          <w:szCs w:val="24"/>
        </w:rPr>
      </w:pPr>
      <w:r w:rsidRPr="003260AA">
        <w:rPr>
          <w:rFonts w:ascii="Times New Roman" w:hAnsi="Times New Roman" w:cs="Times New Roman"/>
          <w:sz w:val="24"/>
          <w:szCs w:val="24"/>
        </w:rPr>
        <w:t xml:space="preserve">9.2 </w:t>
      </w:r>
      <w:r w:rsidR="00350ADE" w:rsidRPr="00D847D3">
        <w:rPr>
          <w:rFonts w:ascii="Times New Roman" w:hAnsi="Times New Roman" w:cs="Times New Roman"/>
          <w:sz w:val="24"/>
          <w:szCs w:val="24"/>
        </w:rPr>
        <w:t>При не</w:t>
      </w:r>
      <w:r w:rsidR="00350ADE">
        <w:rPr>
          <w:rFonts w:ascii="Times New Roman" w:hAnsi="Times New Roman" w:cs="Times New Roman"/>
          <w:sz w:val="24"/>
          <w:szCs w:val="24"/>
        </w:rPr>
        <w:t xml:space="preserve"> </w:t>
      </w:r>
      <w:r w:rsidR="00350ADE" w:rsidRPr="00D847D3">
        <w:rPr>
          <w:rFonts w:ascii="Times New Roman" w:hAnsi="Times New Roman" w:cs="Times New Roman"/>
          <w:sz w:val="24"/>
          <w:szCs w:val="24"/>
        </w:rPr>
        <w:t>урегул</w:t>
      </w:r>
      <w:r w:rsidR="00350ADE">
        <w:rPr>
          <w:rFonts w:ascii="Times New Roman" w:hAnsi="Times New Roman" w:cs="Times New Roman"/>
          <w:sz w:val="24"/>
          <w:szCs w:val="24"/>
        </w:rPr>
        <w:t xml:space="preserve">ировании в процессе переговоров, </w:t>
      </w:r>
      <w:r w:rsidR="00350ADE" w:rsidRPr="00D847D3">
        <w:rPr>
          <w:rFonts w:ascii="Times New Roman" w:hAnsi="Times New Roman" w:cs="Times New Roman"/>
          <w:sz w:val="24"/>
          <w:szCs w:val="24"/>
        </w:rPr>
        <w:t xml:space="preserve">споры </w:t>
      </w:r>
      <w:r w:rsidR="00350ADE" w:rsidRPr="00F71B3F">
        <w:rPr>
          <w:rFonts w:ascii="Times New Roman" w:hAnsi="Times New Roman" w:cs="Times New Roman"/>
          <w:sz w:val="24"/>
          <w:szCs w:val="24"/>
        </w:rPr>
        <w:t>подлежат разрешению в постоянно действующем Первом Экономическом Арбитраже (БИН 160840015206) (г.Костанай, ул.Гагарина 158, офис). Стороны пришли к соглашению о единоличном рассмотрении спора, избрание (назначение) состава, рассматривающего спор, поручают Первому Экономическому Арбитражу в соответствии с регламентом (правилами) арбитража. Решение окончательное и обязательно для Сторон настоящего Договора, обжалованию не подлежит. Арбитражное разбирательство производится на русском языке.</w:t>
      </w:r>
    </w:p>
    <w:p w:rsidR="00CE4DE5" w:rsidRPr="003260AA" w:rsidRDefault="00CE4DE5" w:rsidP="00350ADE">
      <w:pPr>
        <w:spacing w:after="0" w:line="240" w:lineRule="auto"/>
        <w:ind w:firstLine="709"/>
        <w:jc w:val="both"/>
        <w:rPr>
          <w:rFonts w:ascii="Times New Roman" w:eastAsia="Times New Roman" w:hAnsi="Times New Roman" w:cs="Times New Roman"/>
          <w:b/>
          <w:bCs/>
          <w:sz w:val="24"/>
          <w:szCs w:val="24"/>
          <w:lang w:eastAsia="ru-RU"/>
        </w:rPr>
      </w:pP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10 Заключительные положения</w:t>
      </w:r>
    </w:p>
    <w:p w:rsidR="00CE4DE5" w:rsidRPr="003260AA" w:rsidRDefault="00CE4DE5" w:rsidP="00CE4DE5">
      <w:pPr>
        <w:pStyle w:val="a6"/>
        <w:spacing w:before="0" w:after="0"/>
        <w:ind w:firstLine="708"/>
      </w:pPr>
      <w:r w:rsidRPr="003260AA">
        <w:t>10.1 Стороны пришли к соглашению нотариально не удостоверять настоящий Договор. </w:t>
      </w:r>
    </w:p>
    <w:p w:rsidR="00CE4DE5" w:rsidRPr="003260AA" w:rsidRDefault="00CE4DE5" w:rsidP="00CE4DE5">
      <w:pPr>
        <w:pStyle w:val="a6"/>
        <w:spacing w:before="0" w:after="0"/>
        <w:ind w:firstLine="708"/>
      </w:pPr>
      <w:r w:rsidRPr="003260AA">
        <w:t>10.2 После подписания Договора все предварительные переговоры по нему, переписка, предварительные договоры и протоколы о намерениях по вопросам, которые, так или иначе, относятся к Договору, утрачивают юридическую силу.</w:t>
      </w:r>
    </w:p>
    <w:p w:rsidR="00CE4DE5" w:rsidRPr="003260AA" w:rsidRDefault="00CE4DE5" w:rsidP="00CE4DE5">
      <w:pPr>
        <w:pStyle w:val="a6"/>
        <w:spacing w:before="0" w:after="0"/>
        <w:ind w:firstLine="708"/>
      </w:pPr>
      <w:r w:rsidRPr="003260AA">
        <w:t>10.</w:t>
      </w:r>
      <w:r w:rsidR="002A63A1" w:rsidRPr="003260AA">
        <w:t>3</w:t>
      </w:r>
      <w:r w:rsidRPr="003260AA">
        <w:t xml:space="preserve"> Договор, а также все правоотношения, возникающие в связи с исполнением Договора, регулируются и подлежат толкованию, в соответствии с действующим законодательством Республики Казахстан.</w:t>
      </w:r>
    </w:p>
    <w:p w:rsidR="00CE4DE5" w:rsidRPr="003260AA" w:rsidRDefault="00CE4DE5" w:rsidP="00CE4DE5">
      <w:pPr>
        <w:pStyle w:val="a6"/>
        <w:spacing w:before="0" w:after="0"/>
        <w:ind w:firstLine="708"/>
      </w:pPr>
      <w:r w:rsidRPr="003260AA">
        <w:t>10.</w:t>
      </w:r>
      <w:r w:rsidR="002A63A1" w:rsidRPr="003260AA">
        <w:t>4</w:t>
      </w:r>
      <w:r w:rsidRPr="003260AA">
        <w:t xml:space="preserve"> Договор составлен в двух подлинных экземплярах, тексты которых имеют одинаковую юридическую силу: один из которых находится у Заказчика, второй – у Исполнителя. </w:t>
      </w:r>
      <w:r w:rsidRPr="003260AA">
        <w:lastRenderedPageBreak/>
        <w:t>Приложения, дополнения, совершенные в порядке, регламентированном Договором, являются его неотъемлемой частью.</w:t>
      </w:r>
    </w:p>
    <w:p w:rsidR="00CE4DE5" w:rsidRPr="003260AA" w:rsidRDefault="00CE4DE5" w:rsidP="00CE4DE5">
      <w:pPr>
        <w:pStyle w:val="a6"/>
        <w:spacing w:before="0" w:after="0"/>
        <w:ind w:firstLine="708"/>
      </w:pPr>
      <w:r w:rsidRPr="003260AA">
        <w:t>10.</w:t>
      </w:r>
      <w:r w:rsidR="002A63A1" w:rsidRPr="003260AA">
        <w:t>5</w:t>
      </w:r>
      <w:r w:rsidRPr="003260AA">
        <w:t xml:space="preserve"> В части, неурегулированной Договором, Стороны руководствуются законодательством Республики Казахстан.</w:t>
      </w:r>
    </w:p>
    <w:p w:rsidR="00CE4DE5" w:rsidRPr="003260AA" w:rsidRDefault="00CE4DE5" w:rsidP="00CE4DE5">
      <w:pPr>
        <w:pStyle w:val="a6"/>
        <w:spacing w:before="0" w:after="0"/>
        <w:ind w:firstLine="708"/>
      </w:pPr>
    </w:p>
    <w:p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11 Реквизиты Сторон</w:t>
      </w:r>
    </w:p>
    <w:p w:rsidR="00CE4DE5" w:rsidRPr="003260AA" w:rsidRDefault="00CE4DE5" w:rsidP="00CE4DE5">
      <w:pPr>
        <w:pStyle w:val="a6"/>
        <w:spacing w:before="0" w:after="0"/>
        <w:ind w:firstLine="708"/>
      </w:pPr>
      <w:r w:rsidRPr="003260AA">
        <w:t>11.1. В случае изменения юридического адреса или других реквизитов Стороны настоящего Договора обязаны в трехдневный срок уведомить об этом друг друга.</w:t>
      </w:r>
    </w:p>
    <w:p w:rsidR="00E3762E" w:rsidRPr="003260AA" w:rsidRDefault="00E3762E" w:rsidP="00080F05">
      <w:pPr>
        <w:spacing w:after="0" w:line="240" w:lineRule="auto"/>
        <w:jc w:val="center"/>
        <w:rPr>
          <w:rFonts w:ascii="Times New Roman" w:eastAsia="Times New Roman" w:hAnsi="Times New Roman" w:cs="Times New Roman"/>
          <w:b/>
          <w:bCs/>
          <w:sz w:val="24"/>
          <w:szCs w:val="24"/>
          <w:lang w:eastAsia="ru-RU"/>
        </w:rPr>
      </w:pPr>
    </w:p>
    <w:p w:rsidR="006040B3" w:rsidRPr="003260AA" w:rsidRDefault="006040B3" w:rsidP="00080F05">
      <w:pPr>
        <w:spacing w:after="0" w:line="240" w:lineRule="auto"/>
        <w:jc w:val="center"/>
        <w:rPr>
          <w:rFonts w:ascii="Times New Roman" w:eastAsia="Times New Roman" w:hAnsi="Times New Roman" w:cs="Times New Roman"/>
          <w:b/>
          <w:bCs/>
          <w:sz w:val="24"/>
          <w:szCs w:val="24"/>
          <w:lang w:eastAsia="ru-RU"/>
        </w:rPr>
      </w:pPr>
    </w:p>
    <w:tbl>
      <w:tblPr>
        <w:tblW w:w="5159" w:type="pct"/>
        <w:tblCellMar>
          <w:top w:w="15" w:type="dxa"/>
          <w:left w:w="15" w:type="dxa"/>
          <w:bottom w:w="15" w:type="dxa"/>
          <w:right w:w="15" w:type="dxa"/>
        </w:tblCellMar>
        <w:tblLook w:val="04A0" w:firstRow="1" w:lastRow="0" w:firstColumn="1" w:lastColumn="0" w:noHBand="0" w:noVBand="1"/>
      </w:tblPr>
      <w:tblGrid>
        <w:gridCol w:w="4962"/>
        <w:gridCol w:w="138"/>
        <w:gridCol w:w="5195"/>
      </w:tblGrid>
      <w:tr w:rsidR="003260AA" w:rsidRPr="003260AA" w:rsidTr="00894EEA">
        <w:trPr>
          <w:trHeight w:val="3036"/>
        </w:trPr>
        <w:tc>
          <w:tcPr>
            <w:tcW w:w="2410" w:type="pct"/>
            <w:shd w:val="clear" w:color="auto" w:fill="auto"/>
            <w:tcMar>
              <w:top w:w="0" w:type="dxa"/>
              <w:left w:w="0" w:type="dxa"/>
              <w:bottom w:w="0" w:type="dxa"/>
              <w:right w:w="0" w:type="dxa"/>
            </w:tcMar>
            <w:hideMark/>
          </w:tcPr>
          <w:p w:rsidR="005266C3" w:rsidRPr="003260AA" w:rsidRDefault="00903C21" w:rsidP="00080F05">
            <w:pPr>
              <w:spacing w:after="0" w:line="240" w:lineRule="auto"/>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Заказчик:</w:t>
            </w:r>
          </w:p>
          <w:p w:rsidR="004225F6" w:rsidRPr="003260AA" w:rsidRDefault="004225F6" w:rsidP="004225F6">
            <w:pPr>
              <w:spacing w:after="0" w:line="240" w:lineRule="auto"/>
              <w:ind w:left="82"/>
              <w:rPr>
                <w:rFonts w:ascii="Times New Roman" w:eastAsia="Times New Roman" w:hAnsi="Times New Roman" w:cs="Times New Roman"/>
                <w:b/>
                <w:sz w:val="24"/>
                <w:szCs w:val="24"/>
                <w:lang w:eastAsia="ru-RU"/>
              </w:rPr>
            </w:pPr>
            <w:r w:rsidRPr="003260AA">
              <w:rPr>
                <w:rFonts w:ascii="Times New Roman" w:eastAsia="Times New Roman" w:hAnsi="Times New Roman" w:cs="Times New Roman"/>
                <w:b/>
                <w:sz w:val="24"/>
                <w:szCs w:val="24"/>
                <w:lang w:eastAsia="ru-RU"/>
              </w:rPr>
              <w:t>ТОО "</w:t>
            </w:r>
            <w:r>
              <w:rPr>
                <w:rFonts w:ascii="Times New Roman" w:eastAsia="Times New Roman" w:hAnsi="Times New Roman" w:cs="Times New Roman"/>
                <w:b/>
                <w:sz w:val="24"/>
                <w:szCs w:val="24"/>
                <w:lang w:eastAsia="ru-RU"/>
              </w:rPr>
              <w:t>Рудненский водоканал</w:t>
            </w:r>
            <w:r w:rsidRPr="003260AA">
              <w:rPr>
                <w:rFonts w:ascii="Times New Roman" w:eastAsia="Times New Roman" w:hAnsi="Times New Roman" w:cs="Times New Roman"/>
                <w:b/>
                <w:sz w:val="24"/>
                <w:szCs w:val="24"/>
                <w:lang w:eastAsia="ru-RU"/>
              </w:rPr>
              <w:t>"</w:t>
            </w:r>
          </w:p>
          <w:p w:rsidR="004225F6" w:rsidRPr="00831674" w:rsidRDefault="004225F6" w:rsidP="004225F6">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bCs/>
                <w:sz w:val="24"/>
                <w:szCs w:val="24"/>
                <w:lang w:val="kk-KZ" w:eastAsia="ru-RU"/>
              </w:rPr>
              <w:t>Республика Казахстан</w:t>
            </w:r>
            <w:r w:rsidRPr="00831674">
              <w:rPr>
                <w:rFonts w:ascii="Times New Roman" w:eastAsia="Times New Roman" w:hAnsi="Times New Roman" w:cs="Times New Roman"/>
                <w:sz w:val="24"/>
                <w:szCs w:val="24"/>
                <w:lang w:eastAsia="ru-RU"/>
              </w:rPr>
              <w:t>, Костанайская область, г.</w:t>
            </w:r>
            <w:r w:rsidR="0076346C" w:rsidRPr="00831674">
              <w:rPr>
                <w:rFonts w:ascii="Times New Roman" w:eastAsia="Times New Roman" w:hAnsi="Times New Roman" w:cs="Times New Roman"/>
                <w:sz w:val="24"/>
                <w:szCs w:val="24"/>
                <w:lang w:eastAsia="ru-RU"/>
              </w:rPr>
              <w:t>Рудный</w:t>
            </w:r>
            <w:r w:rsidRPr="00831674">
              <w:rPr>
                <w:rFonts w:ascii="Times New Roman" w:eastAsia="Times New Roman" w:hAnsi="Times New Roman" w:cs="Times New Roman"/>
                <w:sz w:val="24"/>
                <w:szCs w:val="24"/>
                <w:lang w:eastAsia="ru-RU"/>
              </w:rPr>
              <w:t xml:space="preserve">, </w:t>
            </w:r>
            <w:r w:rsidR="00831674" w:rsidRPr="00831674">
              <w:rPr>
                <w:rFonts w:ascii="Times New Roman" w:eastAsia="Times New Roman" w:hAnsi="Times New Roman" w:cs="Times New Roman"/>
                <w:sz w:val="24"/>
                <w:szCs w:val="24"/>
                <w:lang w:eastAsia="ru-RU"/>
              </w:rPr>
              <w:t>ул</w:t>
            </w:r>
            <w:r w:rsidRPr="00831674">
              <w:rPr>
                <w:rFonts w:ascii="Times New Roman" w:eastAsia="Times New Roman" w:hAnsi="Times New Roman" w:cs="Times New Roman"/>
                <w:sz w:val="24"/>
                <w:szCs w:val="24"/>
                <w:lang w:eastAsia="ru-RU"/>
              </w:rPr>
              <w:t>.</w:t>
            </w:r>
            <w:r w:rsidR="00831674" w:rsidRPr="00831674">
              <w:rPr>
                <w:rFonts w:ascii="Times New Roman" w:eastAsia="Times New Roman" w:hAnsi="Times New Roman" w:cs="Times New Roman"/>
                <w:sz w:val="24"/>
                <w:szCs w:val="24"/>
                <w:lang w:eastAsia="ru-RU"/>
              </w:rPr>
              <w:t>40 лет Октября</w:t>
            </w:r>
            <w:r w:rsidRPr="00831674">
              <w:rPr>
                <w:rFonts w:ascii="Times New Roman" w:eastAsia="Times New Roman" w:hAnsi="Times New Roman" w:cs="Times New Roman"/>
                <w:sz w:val="24"/>
                <w:szCs w:val="24"/>
                <w:lang w:eastAsia="ru-RU"/>
              </w:rPr>
              <w:t xml:space="preserve">, </w:t>
            </w:r>
            <w:r w:rsidR="00831674" w:rsidRPr="00831674">
              <w:rPr>
                <w:rFonts w:ascii="Times New Roman" w:eastAsia="Times New Roman" w:hAnsi="Times New Roman" w:cs="Times New Roman"/>
                <w:sz w:val="24"/>
                <w:szCs w:val="24"/>
                <w:lang w:eastAsia="ru-RU"/>
              </w:rPr>
              <w:t>строение 2/1</w:t>
            </w:r>
          </w:p>
          <w:p w:rsidR="004225F6" w:rsidRPr="00831674" w:rsidRDefault="004225F6" w:rsidP="004225F6">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 xml:space="preserve">БИН </w:t>
            </w:r>
            <w:r w:rsidR="00831674" w:rsidRPr="00831674">
              <w:rPr>
                <w:rFonts w:ascii="Times New Roman" w:eastAsia="Times New Roman" w:hAnsi="Times New Roman" w:cs="Times New Roman"/>
                <w:sz w:val="24"/>
                <w:szCs w:val="24"/>
                <w:lang w:eastAsia="ru-RU"/>
              </w:rPr>
              <w:t>041240004108</w:t>
            </w:r>
          </w:p>
          <w:p w:rsidR="004225F6" w:rsidRPr="00831674" w:rsidRDefault="004225F6" w:rsidP="004225F6">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 xml:space="preserve">БИК </w:t>
            </w:r>
            <w:r w:rsidR="00831674" w:rsidRPr="00831674">
              <w:rPr>
                <w:rFonts w:ascii="Times New Roman" w:eastAsia="Times New Roman" w:hAnsi="Times New Roman" w:cs="Times New Roman"/>
                <w:sz w:val="24"/>
                <w:szCs w:val="24"/>
                <w:lang w:eastAsia="ru-RU"/>
              </w:rPr>
              <w:t>EURIKZKA</w:t>
            </w:r>
          </w:p>
          <w:p w:rsidR="004225F6" w:rsidRPr="00831674" w:rsidRDefault="004225F6" w:rsidP="004225F6">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 xml:space="preserve">ИИК </w:t>
            </w:r>
            <w:r w:rsidR="00831674" w:rsidRPr="00831674">
              <w:rPr>
                <w:rFonts w:ascii="Times New Roman" w:eastAsia="Times New Roman" w:hAnsi="Times New Roman" w:cs="Times New Roman"/>
                <w:sz w:val="24"/>
                <w:szCs w:val="24"/>
                <w:lang w:eastAsia="ru-RU"/>
              </w:rPr>
              <w:t>KZ8294802KZT22030140</w:t>
            </w:r>
          </w:p>
          <w:p w:rsidR="004225F6" w:rsidRPr="003260AA" w:rsidRDefault="00831674" w:rsidP="004225F6">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 xml:space="preserve">АО </w:t>
            </w:r>
            <w:r>
              <w:rPr>
                <w:rFonts w:ascii="Times New Roman" w:eastAsia="Times New Roman" w:hAnsi="Times New Roman" w:cs="Times New Roman"/>
                <w:sz w:val="24"/>
                <w:szCs w:val="24"/>
                <w:lang w:eastAsia="ru-RU"/>
              </w:rPr>
              <w:t>«</w:t>
            </w:r>
            <w:r w:rsidRPr="00831674">
              <w:rPr>
                <w:rFonts w:ascii="Times New Roman" w:eastAsia="Times New Roman" w:hAnsi="Times New Roman" w:cs="Times New Roman"/>
                <w:sz w:val="24"/>
                <w:szCs w:val="24"/>
                <w:lang w:eastAsia="ru-RU"/>
              </w:rPr>
              <w:t>Евразийский банк</w:t>
            </w:r>
            <w:r>
              <w:rPr>
                <w:rFonts w:ascii="Times New Roman" w:eastAsia="Times New Roman" w:hAnsi="Times New Roman" w:cs="Times New Roman"/>
                <w:sz w:val="24"/>
                <w:szCs w:val="24"/>
                <w:lang w:eastAsia="ru-RU"/>
              </w:rPr>
              <w:t>»</w:t>
            </w:r>
          </w:p>
          <w:p w:rsidR="004225F6" w:rsidRPr="003260AA" w:rsidRDefault="004225F6" w:rsidP="004225F6">
            <w:pPr>
              <w:spacing w:after="0" w:line="240" w:lineRule="auto"/>
              <w:ind w:left="82"/>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Тел.</w:t>
            </w:r>
            <w:r w:rsidR="00EA70C7">
              <w:rPr>
                <w:rFonts w:ascii="Arial" w:hAnsi="Arial" w:cs="Arial"/>
                <w:color w:val="000000"/>
                <w:sz w:val="23"/>
                <w:szCs w:val="23"/>
                <w:shd w:val="clear" w:color="auto" w:fill="FFFFFF"/>
              </w:rPr>
              <w:t xml:space="preserve"> </w:t>
            </w:r>
            <w:r w:rsidR="00EA70C7">
              <w:rPr>
                <w:rFonts w:ascii="Times New Roman" w:eastAsia="Times New Roman" w:hAnsi="Times New Roman" w:cs="Times New Roman"/>
                <w:sz w:val="24"/>
                <w:szCs w:val="24"/>
                <w:lang w:eastAsia="ru-RU"/>
              </w:rPr>
              <w:t>8(71431)</w:t>
            </w:r>
            <w:r w:rsidR="00EA70C7" w:rsidRPr="00EA70C7">
              <w:rPr>
                <w:rFonts w:ascii="Times New Roman" w:eastAsia="Times New Roman" w:hAnsi="Times New Roman" w:cs="Times New Roman"/>
                <w:sz w:val="24"/>
                <w:szCs w:val="24"/>
                <w:lang w:eastAsia="ru-RU"/>
              </w:rPr>
              <w:t>2</w:t>
            </w:r>
            <w:r w:rsidR="00EA70C7">
              <w:rPr>
                <w:rFonts w:ascii="Times New Roman" w:eastAsia="Times New Roman" w:hAnsi="Times New Roman" w:cs="Times New Roman"/>
                <w:sz w:val="24"/>
                <w:szCs w:val="24"/>
                <w:lang w:eastAsia="ru-RU"/>
              </w:rPr>
              <w:t>49</w:t>
            </w:r>
            <w:r w:rsidR="00EA70C7" w:rsidRPr="00EA70C7">
              <w:rPr>
                <w:rFonts w:ascii="Times New Roman" w:eastAsia="Times New Roman" w:hAnsi="Times New Roman" w:cs="Times New Roman"/>
                <w:sz w:val="24"/>
                <w:szCs w:val="24"/>
                <w:lang w:eastAsia="ru-RU"/>
              </w:rPr>
              <w:t>43</w:t>
            </w:r>
          </w:p>
          <w:p w:rsidR="00EA70C7" w:rsidRDefault="00EA70C7" w:rsidP="00EA70C7">
            <w:pPr>
              <w:spacing w:after="0" w:line="240" w:lineRule="auto"/>
              <w:ind w:left="82"/>
              <w:rPr>
                <w:rFonts w:ascii="Arial" w:hAnsi="Arial" w:cs="Arial"/>
                <w:color w:val="333333"/>
                <w:sz w:val="20"/>
                <w:szCs w:val="20"/>
                <w:shd w:val="clear" w:color="auto" w:fill="FFFFFF"/>
              </w:rPr>
            </w:pPr>
            <w:r w:rsidRPr="00EA70C7">
              <w:rPr>
                <w:rFonts w:ascii="Times New Roman" w:eastAsia="Times New Roman" w:hAnsi="Times New Roman" w:cs="Times New Roman"/>
                <w:sz w:val="24"/>
                <w:szCs w:val="24"/>
                <w:lang w:eastAsia="ru-RU"/>
              </w:rPr>
              <w:t>rudvodokanal@mail.ru</w:t>
            </w:r>
          </w:p>
          <w:p w:rsidR="007E640E" w:rsidRPr="003260AA" w:rsidRDefault="004225F6" w:rsidP="00EA70C7">
            <w:pPr>
              <w:spacing w:after="0" w:line="240" w:lineRule="auto"/>
              <w:ind w:left="82"/>
              <w:rPr>
                <w:rFonts w:ascii="Times New Roman" w:eastAsia="Times New Roman" w:hAnsi="Times New Roman" w:cs="Times New Roman"/>
                <w:sz w:val="24"/>
                <w:szCs w:val="24"/>
                <w:lang w:eastAsia="ru-RU"/>
              </w:rPr>
            </w:pPr>
            <w:r w:rsidRPr="003260AA">
              <w:rPr>
                <w:rFonts w:ascii="Times New Roman" w:eastAsia="Times New Roman" w:hAnsi="Times New Roman" w:cs="Times New Roman"/>
                <w:b/>
                <w:sz w:val="24"/>
                <w:szCs w:val="24"/>
                <w:lang w:eastAsia="ru-RU"/>
              </w:rPr>
              <w:t xml:space="preserve">Директор </w:t>
            </w:r>
            <w:r>
              <w:rPr>
                <w:rFonts w:ascii="Times New Roman" w:eastAsia="Times New Roman" w:hAnsi="Times New Roman" w:cs="Times New Roman"/>
                <w:b/>
                <w:sz w:val="24"/>
                <w:szCs w:val="24"/>
                <w:lang w:eastAsia="ru-RU"/>
              </w:rPr>
              <w:t>Искуженов</w:t>
            </w:r>
            <w:r w:rsidRPr="003260A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С.К</w:t>
            </w:r>
            <w:r w:rsidRPr="003260AA">
              <w:rPr>
                <w:rFonts w:ascii="Times New Roman" w:eastAsia="Times New Roman" w:hAnsi="Times New Roman" w:cs="Times New Roman"/>
                <w:b/>
                <w:sz w:val="24"/>
                <w:szCs w:val="24"/>
                <w:lang w:eastAsia="ru-RU"/>
              </w:rPr>
              <w:t>.</w:t>
            </w:r>
          </w:p>
        </w:tc>
        <w:tc>
          <w:tcPr>
            <w:tcW w:w="67" w:type="pct"/>
            <w:shd w:val="clear" w:color="auto" w:fill="auto"/>
            <w:tcMar>
              <w:top w:w="0" w:type="dxa"/>
              <w:left w:w="0" w:type="dxa"/>
              <w:bottom w:w="0" w:type="dxa"/>
              <w:right w:w="0" w:type="dxa"/>
            </w:tcMar>
            <w:hideMark/>
          </w:tcPr>
          <w:p w:rsidR="00903C21" w:rsidRPr="003260AA" w:rsidRDefault="00903C21" w:rsidP="00080F05">
            <w:pPr>
              <w:spacing w:after="0" w:line="240" w:lineRule="auto"/>
              <w:rPr>
                <w:rFonts w:ascii="Times New Roman" w:eastAsia="Times New Roman" w:hAnsi="Times New Roman" w:cs="Times New Roman"/>
                <w:sz w:val="24"/>
                <w:szCs w:val="24"/>
                <w:lang w:eastAsia="ru-RU"/>
              </w:rPr>
            </w:pPr>
          </w:p>
        </w:tc>
        <w:tc>
          <w:tcPr>
            <w:tcW w:w="2523" w:type="pct"/>
            <w:shd w:val="clear" w:color="auto" w:fill="auto"/>
            <w:tcMar>
              <w:top w:w="0" w:type="dxa"/>
              <w:left w:w="0" w:type="dxa"/>
              <w:bottom w:w="0" w:type="dxa"/>
              <w:right w:w="0" w:type="dxa"/>
            </w:tcMar>
            <w:hideMark/>
          </w:tcPr>
          <w:p w:rsidR="00B617E5" w:rsidRPr="003260AA" w:rsidRDefault="002951DA" w:rsidP="00080F05">
            <w:pPr>
              <w:spacing w:after="0" w:line="240" w:lineRule="auto"/>
              <w:ind w:left="82"/>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Исполнитель</w:t>
            </w:r>
            <w:r w:rsidR="00903C21" w:rsidRPr="003260AA">
              <w:rPr>
                <w:rFonts w:ascii="Times New Roman" w:eastAsia="Times New Roman" w:hAnsi="Times New Roman" w:cs="Times New Roman"/>
                <w:b/>
                <w:bCs/>
                <w:sz w:val="24"/>
                <w:szCs w:val="24"/>
                <w:lang w:eastAsia="ru-RU"/>
              </w:rPr>
              <w:t>:</w:t>
            </w:r>
          </w:p>
          <w:p w:rsidR="002951DA" w:rsidRPr="003260AA" w:rsidRDefault="002951DA" w:rsidP="00894EEA">
            <w:pPr>
              <w:spacing w:after="0" w:line="240" w:lineRule="auto"/>
              <w:ind w:left="82"/>
              <w:rPr>
                <w:rFonts w:ascii="Times New Roman" w:eastAsia="Times New Roman" w:hAnsi="Times New Roman" w:cs="Times New Roman"/>
                <w:sz w:val="24"/>
                <w:szCs w:val="24"/>
                <w:lang w:eastAsia="ru-RU"/>
              </w:rPr>
            </w:pPr>
          </w:p>
        </w:tc>
      </w:tr>
      <w:tr w:rsidR="00894EEA" w:rsidRPr="003260AA" w:rsidTr="00894EEA">
        <w:trPr>
          <w:trHeight w:val="1086"/>
        </w:trPr>
        <w:tc>
          <w:tcPr>
            <w:tcW w:w="2410" w:type="pct"/>
            <w:shd w:val="clear" w:color="auto" w:fill="auto"/>
            <w:tcMar>
              <w:top w:w="0" w:type="dxa"/>
              <w:left w:w="0" w:type="dxa"/>
              <w:bottom w:w="0" w:type="dxa"/>
              <w:right w:w="0" w:type="dxa"/>
            </w:tcMar>
          </w:tcPr>
          <w:p w:rsidR="00894EEA" w:rsidRDefault="00894EEA" w:rsidP="00894EEA">
            <w:pPr>
              <w:spacing w:after="0" w:line="240" w:lineRule="auto"/>
              <w:rPr>
                <w:rFonts w:ascii="Times New Roman" w:eastAsia="Times New Roman" w:hAnsi="Times New Roman" w:cs="Times New Roman"/>
                <w:bCs/>
                <w:sz w:val="24"/>
                <w:szCs w:val="24"/>
                <w:lang w:eastAsia="ru-RU"/>
              </w:rPr>
            </w:pPr>
          </w:p>
          <w:p w:rsidR="00894EEA" w:rsidRDefault="00894EEA" w:rsidP="00894EEA">
            <w:pPr>
              <w:spacing w:after="0" w:line="240" w:lineRule="auto"/>
              <w:rPr>
                <w:rFonts w:ascii="Times New Roman" w:eastAsia="Times New Roman" w:hAnsi="Times New Roman" w:cs="Times New Roman"/>
                <w:bCs/>
                <w:sz w:val="24"/>
                <w:szCs w:val="24"/>
                <w:lang w:eastAsia="ru-RU"/>
              </w:rPr>
            </w:pPr>
            <w:r w:rsidRPr="003260AA">
              <w:rPr>
                <w:rFonts w:ascii="Times New Roman" w:eastAsia="Times New Roman" w:hAnsi="Times New Roman" w:cs="Times New Roman"/>
                <w:bCs/>
                <w:sz w:val="24"/>
                <w:szCs w:val="24"/>
                <w:lang w:eastAsia="ru-RU"/>
              </w:rPr>
              <w:t>____________________________________</w:t>
            </w:r>
          </w:p>
          <w:p w:rsidR="00894EEA" w:rsidRDefault="00894EEA" w:rsidP="00894EEA">
            <w:pPr>
              <w:spacing w:after="0" w:line="240" w:lineRule="auto"/>
              <w:rPr>
                <w:rFonts w:ascii="Times New Roman" w:eastAsia="Times New Roman" w:hAnsi="Times New Roman" w:cs="Times New Roman"/>
                <w:b/>
                <w:bCs/>
                <w:sz w:val="24"/>
                <w:szCs w:val="24"/>
                <w:lang w:val="en-US" w:eastAsia="ru-RU"/>
              </w:rPr>
            </w:pPr>
          </w:p>
          <w:p w:rsidR="00894EEA" w:rsidRPr="003260AA" w:rsidRDefault="00894EEA" w:rsidP="00894EE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М.П.</w:t>
            </w:r>
          </w:p>
          <w:p w:rsidR="00894EEA" w:rsidRPr="003260AA" w:rsidRDefault="00894EEA" w:rsidP="00080F05">
            <w:pPr>
              <w:spacing w:after="0" w:line="240" w:lineRule="auto"/>
              <w:rPr>
                <w:rFonts w:ascii="Times New Roman" w:eastAsia="Times New Roman" w:hAnsi="Times New Roman" w:cs="Times New Roman"/>
                <w:b/>
                <w:bCs/>
                <w:sz w:val="24"/>
                <w:szCs w:val="24"/>
                <w:lang w:eastAsia="ru-RU"/>
              </w:rPr>
            </w:pPr>
          </w:p>
        </w:tc>
        <w:tc>
          <w:tcPr>
            <w:tcW w:w="67" w:type="pct"/>
            <w:shd w:val="clear" w:color="auto" w:fill="auto"/>
            <w:tcMar>
              <w:top w:w="0" w:type="dxa"/>
              <w:left w:w="0" w:type="dxa"/>
              <w:bottom w:w="0" w:type="dxa"/>
              <w:right w:w="0" w:type="dxa"/>
            </w:tcMar>
          </w:tcPr>
          <w:p w:rsidR="00894EEA" w:rsidRPr="003260AA" w:rsidRDefault="00894EEA" w:rsidP="00080F05">
            <w:pPr>
              <w:spacing w:after="0" w:line="240" w:lineRule="auto"/>
              <w:rPr>
                <w:rFonts w:ascii="Times New Roman" w:eastAsia="Times New Roman" w:hAnsi="Times New Roman" w:cs="Times New Roman"/>
                <w:sz w:val="24"/>
                <w:szCs w:val="24"/>
                <w:lang w:eastAsia="ru-RU"/>
              </w:rPr>
            </w:pPr>
          </w:p>
        </w:tc>
        <w:tc>
          <w:tcPr>
            <w:tcW w:w="2523" w:type="pct"/>
            <w:shd w:val="clear" w:color="auto" w:fill="auto"/>
            <w:tcMar>
              <w:top w:w="0" w:type="dxa"/>
              <w:left w:w="0" w:type="dxa"/>
              <w:bottom w:w="0" w:type="dxa"/>
              <w:right w:w="0" w:type="dxa"/>
            </w:tcMar>
          </w:tcPr>
          <w:p w:rsidR="00894EEA" w:rsidRDefault="00894EEA" w:rsidP="00894EEA">
            <w:pPr>
              <w:spacing w:after="0" w:line="240" w:lineRule="auto"/>
              <w:ind w:left="82"/>
              <w:rPr>
                <w:rFonts w:ascii="Times New Roman" w:eastAsia="Times New Roman" w:hAnsi="Times New Roman" w:cs="Times New Roman"/>
                <w:sz w:val="24"/>
                <w:szCs w:val="24"/>
                <w:lang w:eastAsia="ru-RU"/>
              </w:rPr>
            </w:pPr>
          </w:p>
          <w:p w:rsidR="00894EEA" w:rsidRDefault="00894EEA" w:rsidP="00894EEA">
            <w:pPr>
              <w:spacing w:after="0" w:line="240" w:lineRule="auto"/>
              <w:ind w:left="82"/>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___________________________________</w:t>
            </w:r>
          </w:p>
          <w:p w:rsidR="00894EEA" w:rsidRDefault="00894EEA" w:rsidP="00894EEA">
            <w:pPr>
              <w:spacing w:after="0" w:line="240" w:lineRule="auto"/>
              <w:ind w:left="82"/>
              <w:rPr>
                <w:rFonts w:ascii="Times New Roman" w:eastAsia="Times New Roman" w:hAnsi="Times New Roman" w:cs="Times New Roman"/>
                <w:sz w:val="24"/>
                <w:szCs w:val="24"/>
                <w:lang w:eastAsia="ru-RU"/>
              </w:rPr>
            </w:pPr>
          </w:p>
          <w:p w:rsidR="00894EEA" w:rsidRPr="003260AA" w:rsidRDefault="00894EEA" w:rsidP="00894EEA">
            <w:pPr>
              <w:spacing w:after="0" w:line="240" w:lineRule="auto"/>
              <w:ind w:left="82"/>
              <w:rPr>
                <w:rFonts w:ascii="Times New Roman" w:eastAsia="Times New Roman" w:hAnsi="Times New Roman" w:cs="Times New Roman"/>
                <w:b/>
                <w:sz w:val="24"/>
                <w:szCs w:val="24"/>
                <w:lang w:eastAsia="ru-RU"/>
              </w:rPr>
            </w:pPr>
            <w:r w:rsidRPr="003260AA">
              <w:rPr>
                <w:rFonts w:ascii="Times New Roman" w:eastAsia="Times New Roman" w:hAnsi="Times New Roman" w:cs="Times New Roman"/>
                <w:b/>
                <w:sz w:val="24"/>
                <w:szCs w:val="24"/>
                <w:lang w:eastAsia="ru-RU"/>
              </w:rPr>
              <w:t>М.П.</w:t>
            </w:r>
          </w:p>
          <w:p w:rsidR="00894EEA" w:rsidRPr="003260AA" w:rsidRDefault="00894EEA" w:rsidP="00080F05">
            <w:pPr>
              <w:spacing w:after="0" w:line="240" w:lineRule="auto"/>
              <w:ind w:left="82"/>
              <w:rPr>
                <w:rFonts w:ascii="Times New Roman" w:eastAsia="Times New Roman" w:hAnsi="Times New Roman" w:cs="Times New Roman"/>
                <w:b/>
                <w:bCs/>
                <w:sz w:val="24"/>
                <w:szCs w:val="24"/>
                <w:lang w:eastAsia="ru-RU"/>
              </w:rPr>
            </w:pPr>
          </w:p>
        </w:tc>
      </w:tr>
    </w:tbl>
    <w:p w:rsidR="00655DFB" w:rsidRDefault="00655DFB" w:rsidP="00080F05">
      <w:pPr>
        <w:tabs>
          <w:tab w:val="center" w:pos="5032"/>
        </w:tabs>
        <w:spacing w:after="0" w:line="240" w:lineRule="auto"/>
        <w:rPr>
          <w:rFonts w:ascii="Times New Roman" w:hAnsi="Times New Roman" w:cs="Times New Roman"/>
          <w:sz w:val="24"/>
          <w:szCs w:val="24"/>
        </w:rPr>
      </w:pPr>
    </w:p>
    <w:p w:rsidR="00655DFB" w:rsidRPr="00655DFB" w:rsidRDefault="00655DFB" w:rsidP="00655DFB">
      <w:pPr>
        <w:rPr>
          <w:rFonts w:ascii="Times New Roman" w:hAnsi="Times New Roman" w:cs="Times New Roman"/>
          <w:sz w:val="24"/>
          <w:szCs w:val="24"/>
        </w:rPr>
      </w:pPr>
    </w:p>
    <w:p w:rsidR="00655DFB" w:rsidRPr="00655DFB" w:rsidRDefault="00655DFB" w:rsidP="00655DFB">
      <w:pPr>
        <w:rPr>
          <w:rFonts w:ascii="Times New Roman" w:hAnsi="Times New Roman" w:cs="Times New Roman"/>
          <w:sz w:val="24"/>
          <w:szCs w:val="24"/>
        </w:rPr>
      </w:pPr>
    </w:p>
    <w:p w:rsidR="00655DFB" w:rsidRPr="00655DFB" w:rsidRDefault="00655DFB" w:rsidP="00655DFB">
      <w:pPr>
        <w:rPr>
          <w:rFonts w:ascii="Times New Roman" w:hAnsi="Times New Roman" w:cs="Times New Roman"/>
          <w:sz w:val="24"/>
          <w:szCs w:val="24"/>
        </w:rPr>
      </w:pPr>
    </w:p>
    <w:p w:rsidR="00655DFB" w:rsidRPr="00655DFB" w:rsidRDefault="00655DFB" w:rsidP="00655DFB">
      <w:pPr>
        <w:rPr>
          <w:rFonts w:ascii="Times New Roman" w:hAnsi="Times New Roman" w:cs="Times New Roman"/>
          <w:sz w:val="24"/>
          <w:szCs w:val="24"/>
        </w:rPr>
      </w:pPr>
    </w:p>
    <w:p w:rsidR="00655DFB" w:rsidRPr="00655DFB" w:rsidRDefault="00655DFB" w:rsidP="00655DFB">
      <w:pPr>
        <w:rPr>
          <w:rFonts w:ascii="Times New Roman" w:hAnsi="Times New Roman" w:cs="Times New Roman"/>
          <w:sz w:val="24"/>
          <w:szCs w:val="24"/>
        </w:rPr>
      </w:pPr>
    </w:p>
    <w:p w:rsidR="00655DFB" w:rsidRPr="00655DFB" w:rsidRDefault="00655DFB" w:rsidP="00655DFB">
      <w:pPr>
        <w:rPr>
          <w:rFonts w:ascii="Times New Roman" w:hAnsi="Times New Roman" w:cs="Times New Roman"/>
          <w:sz w:val="24"/>
          <w:szCs w:val="24"/>
        </w:rPr>
      </w:pPr>
    </w:p>
    <w:p w:rsidR="00655DFB" w:rsidRPr="00655DFB" w:rsidRDefault="00655DFB" w:rsidP="00655DFB">
      <w:pPr>
        <w:rPr>
          <w:rFonts w:ascii="Times New Roman" w:hAnsi="Times New Roman" w:cs="Times New Roman"/>
          <w:sz w:val="24"/>
          <w:szCs w:val="24"/>
        </w:rPr>
      </w:pPr>
    </w:p>
    <w:p w:rsidR="00655DFB" w:rsidRPr="00655DFB" w:rsidRDefault="00655DFB" w:rsidP="00655DFB">
      <w:pPr>
        <w:rPr>
          <w:rFonts w:ascii="Times New Roman" w:hAnsi="Times New Roman" w:cs="Times New Roman"/>
          <w:sz w:val="24"/>
          <w:szCs w:val="24"/>
        </w:rPr>
      </w:pPr>
    </w:p>
    <w:p w:rsidR="00655DFB" w:rsidRPr="00655DFB" w:rsidRDefault="00655DFB" w:rsidP="00655DFB">
      <w:pPr>
        <w:rPr>
          <w:rFonts w:ascii="Times New Roman" w:hAnsi="Times New Roman" w:cs="Times New Roman"/>
          <w:sz w:val="24"/>
          <w:szCs w:val="24"/>
        </w:rPr>
      </w:pPr>
    </w:p>
    <w:p w:rsidR="00655DFB" w:rsidRPr="00655DFB" w:rsidRDefault="00655DFB" w:rsidP="00655DFB">
      <w:pPr>
        <w:rPr>
          <w:rFonts w:ascii="Times New Roman" w:hAnsi="Times New Roman" w:cs="Times New Roman"/>
          <w:sz w:val="24"/>
          <w:szCs w:val="24"/>
        </w:rPr>
      </w:pPr>
    </w:p>
    <w:p w:rsidR="00655DFB" w:rsidRDefault="00655DFB" w:rsidP="00655DFB">
      <w:pPr>
        <w:rPr>
          <w:rFonts w:ascii="Times New Roman" w:hAnsi="Times New Roman" w:cs="Times New Roman"/>
          <w:sz w:val="24"/>
          <w:szCs w:val="24"/>
        </w:rPr>
      </w:pPr>
    </w:p>
    <w:p w:rsidR="009A39A2" w:rsidRDefault="009A39A2" w:rsidP="00655DFB">
      <w:pPr>
        <w:ind w:firstLine="708"/>
        <w:rPr>
          <w:rFonts w:ascii="Times New Roman" w:hAnsi="Times New Roman" w:cs="Times New Roman"/>
          <w:sz w:val="24"/>
          <w:szCs w:val="24"/>
        </w:rPr>
      </w:pPr>
    </w:p>
    <w:p w:rsidR="00655DFB" w:rsidRDefault="00655DFB" w:rsidP="00655DFB">
      <w:pPr>
        <w:ind w:firstLine="708"/>
        <w:rPr>
          <w:rFonts w:ascii="Times New Roman" w:hAnsi="Times New Roman" w:cs="Times New Roman"/>
          <w:sz w:val="24"/>
          <w:szCs w:val="24"/>
        </w:rPr>
      </w:pPr>
    </w:p>
    <w:p w:rsidR="00655DFB" w:rsidRDefault="00655DFB" w:rsidP="00655DFB">
      <w:pPr>
        <w:ind w:firstLine="708"/>
        <w:rPr>
          <w:rFonts w:ascii="Times New Roman" w:hAnsi="Times New Roman" w:cs="Times New Roman"/>
          <w:sz w:val="24"/>
          <w:szCs w:val="24"/>
        </w:rPr>
      </w:pPr>
    </w:p>
    <w:p w:rsidR="00655DFB" w:rsidRPr="00655DFB" w:rsidRDefault="00655DFB" w:rsidP="00655DFB">
      <w:pPr>
        <w:tabs>
          <w:tab w:val="left" w:pos="2069"/>
        </w:tabs>
        <w:ind w:left="180"/>
        <w:jc w:val="right"/>
        <w:rPr>
          <w:rFonts w:ascii="Times New Roman" w:hAnsi="Times New Roman" w:cs="Times New Roman"/>
          <w:b/>
          <w:sz w:val="24"/>
          <w:szCs w:val="24"/>
        </w:rPr>
      </w:pPr>
      <w:r w:rsidRPr="00655DFB">
        <w:rPr>
          <w:rFonts w:ascii="Times New Roman" w:hAnsi="Times New Roman" w:cs="Times New Roman"/>
          <w:b/>
          <w:sz w:val="24"/>
          <w:szCs w:val="24"/>
        </w:rPr>
        <w:lastRenderedPageBreak/>
        <w:t>Приложение №1</w:t>
      </w:r>
    </w:p>
    <w:p w:rsidR="00655DFB" w:rsidRPr="00655DFB" w:rsidRDefault="00655DFB" w:rsidP="00655DFB">
      <w:pPr>
        <w:tabs>
          <w:tab w:val="left" w:pos="2069"/>
        </w:tabs>
        <w:ind w:left="180"/>
        <w:jc w:val="right"/>
        <w:rPr>
          <w:rFonts w:ascii="Times New Roman" w:hAnsi="Times New Roman" w:cs="Times New Roman"/>
          <w:b/>
          <w:sz w:val="24"/>
          <w:szCs w:val="24"/>
        </w:rPr>
      </w:pPr>
      <w:r w:rsidRPr="00655DFB">
        <w:rPr>
          <w:rFonts w:ascii="Times New Roman" w:hAnsi="Times New Roman" w:cs="Times New Roman"/>
          <w:b/>
          <w:sz w:val="24"/>
          <w:szCs w:val="24"/>
        </w:rPr>
        <w:t xml:space="preserve">к Договору № </w:t>
      </w:r>
      <w:r>
        <w:rPr>
          <w:rFonts w:ascii="Times New Roman" w:hAnsi="Times New Roman" w:cs="Times New Roman"/>
          <w:b/>
          <w:sz w:val="24"/>
          <w:szCs w:val="24"/>
        </w:rPr>
        <w:t>____</w:t>
      </w:r>
      <w:r w:rsidRPr="00655DFB">
        <w:rPr>
          <w:rFonts w:ascii="Times New Roman" w:hAnsi="Times New Roman" w:cs="Times New Roman"/>
          <w:b/>
          <w:sz w:val="24"/>
          <w:szCs w:val="24"/>
        </w:rPr>
        <w:t xml:space="preserve"> от «</w:t>
      </w:r>
      <w:r>
        <w:rPr>
          <w:rFonts w:ascii="Times New Roman" w:hAnsi="Times New Roman" w:cs="Times New Roman"/>
          <w:b/>
          <w:sz w:val="24"/>
          <w:szCs w:val="24"/>
        </w:rPr>
        <w:t>__»</w:t>
      </w:r>
      <w:r w:rsidRPr="00655DFB">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______________20</w:t>
      </w:r>
      <w:r w:rsidR="008307DA">
        <w:rPr>
          <w:rFonts w:ascii="Times New Roman" w:hAnsi="Times New Roman" w:cs="Times New Roman"/>
          <w:b/>
          <w:sz w:val="24"/>
          <w:szCs w:val="24"/>
        </w:rPr>
        <w:t>20</w:t>
      </w:r>
      <w:r w:rsidRPr="00655DFB">
        <w:rPr>
          <w:rFonts w:ascii="Times New Roman" w:hAnsi="Times New Roman" w:cs="Times New Roman"/>
          <w:b/>
          <w:sz w:val="24"/>
          <w:szCs w:val="24"/>
        </w:rPr>
        <w:t>г.</w:t>
      </w:r>
    </w:p>
    <w:p w:rsidR="00655DFB" w:rsidRPr="00655DFB" w:rsidRDefault="00655DFB" w:rsidP="00655DFB">
      <w:pPr>
        <w:tabs>
          <w:tab w:val="left" w:pos="2069"/>
        </w:tabs>
        <w:ind w:left="180"/>
        <w:jc w:val="center"/>
        <w:rPr>
          <w:rFonts w:ascii="Times New Roman" w:hAnsi="Times New Roman" w:cs="Times New Roman"/>
          <w:b/>
          <w:sz w:val="24"/>
          <w:szCs w:val="24"/>
        </w:rPr>
      </w:pPr>
    </w:p>
    <w:p w:rsidR="00655DFB" w:rsidRPr="00655DFB" w:rsidRDefault="00655DFB" w:rsidP="00655DFB">
      <w:pPr>
        <w:tabs>
          <w:tab w:val="left" w:pos="2069"/>
        </w:tabs>
        <w:ind w:left="180"/>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655DFB" w:rsidRPr="00655DFB" w:rsidRDefault="00655DFB" w:rsidP="00DE410F">
      <w:pPr>
        <w:spacing w:after="0" w:line="240" w:lineRule="auto"/>
        <w:ind w:firstLine="180"/>
        <w:jc w:val="both"/>
        <w:rPr>
          <w:rFonts w:ascii="Times New Roman" w:hAnsi="Times New Roman" w:cs="Times New Roman"/>
          <w:sz w:val="24"/>
          <w:szCs w:val="24"/>
        </w:rPr>
      </w:pPr>
      <w:r w:rsidRPr="003260AA">
        <w:rPr>
          <w:rFonts w:ascii="Times New Roman" w:hAnsi="Times New Roman" w:cs="Times New Roman"/>
          <w:sz w:val="24"/>
          <w:szCs w:val="24"/>
        </w:rPr>
        <w:t>Исполнитель оказ</w:t>
      </w:r>
      <w:r w:rsidR="00DE410F">
        <w:rPr>
          <w:rFonts w:ascii="Times New Roman" w:hAnsi="Times New Roman" w:cs="Times New Roman"/>
          <w:sz w:val="24"/>
          <w:szCs w:val="24"/>
        </w:rPr>
        <w:t>ывает</w:t>
      </w:r>
      <w:r w:rsidRPr="003260AA">
        <w:rPr>
          <w:rFonts w:ascii="Times New Roman" w:hAnsi="Times New Roman" w:cs="Times New Roman"/>
          <w:sz w:val="24"/>
          <w:szCs w:val="24"/>
        </w:rPr>
        <w:t xml:space="preserve"> инжиниринговые услуги по</w:t>
      </w:r>
      <w:r>
        <w:rPr>
          <w:rFonts w:ascii="Times New Roman" w:hAnsi="Times New Roman" w:cs="Times New Roman"/>
          <w:sz w:val="24"/>
          <w:szCs w:val="24"/>
        </w:rPr>
        <w:t xml:space="preserve"> техническому надзору на следующих объект</w:t>
      </w:r>
      <w:r w:rsidR="00DF71A1">
        <w:rPr>
          <w:rFonts w:ascii="Times New Roman" w:hAnsi="Times New Roman" w:cs="Times New Roman"/>
          <w:sz w:val="24"/>
          <w:szCs w:val="24"/>
        </w:rPr>
        <w:t>е</w:t>
      </w:r>
      <w:r w:rsidRPr="00655DFB">
        <w:rPr>
          <w:rFonts w:ascii="Times New Roman" w:hAnsi="Times New Roman" w:cs="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827"/>
        <w:gridCol w:w="955"/>
        <w:gridCol w:w="1223"/>
        <w:gridCol w:w="1627"/>
        <w:gridCol w:w="1729"/>
      </w:tblGrid>
      <w:tr w:rsidR="00655DFB" w:rsidRPr="00655DFB" w:rsidTr="008307DA">
        <w:trPr>
          <w:trHeight w:val="639"/>
          <w:jc w:val="center"/>
        </w:trPr>
        <w:tc>
          <w:tcPr>
            <w:tcW w:w="607" w:type="dxa"/>
            <w:vAlign w:val="center"/>
          </w:tcPr>
          <w:p w:rsidR="00655DFB" w:rsidRPr="00655DFB" w:rsidRDefault="00655DFB" w:rsidP="00DE410F">
            <w:pPr>
              <w:tabs>
                <w:tab w:val="left" w:pos="5670"/>
              </w:tabs>
              <w:spacing w:line="240" w:lineRule="auto"/>
              <w:jc w:val="center"/>
              <w:rPr>
                <w:rFonts w:ascii="Times New Roman" w:hAnsi="Times New Roman" w:cs="Times New Roman"/>
                <w:sz w:val="24"/>
                <w:szCs w:val="24"/>
              </w:rPr>
            </w:pPr>
            <w:r w:rsidRPr="00655DFB">
              <w:rPr>
                <w:rFonts w:ascii="Times New Roman" w:hAnsi="Times New Roman" w:cs="Times New Roman"/>
                <w:sz w:val="24"/>
                <w:szCs w:val="24"/>
              </w:rPr>
              <w:t>№ п/п</w:t>
            </w:r>
          </w:p>
        </w:tc>
        <w:tc>
          <w:tcPr>
            <w:tcW w:w="3827" w:type="dxa"/>
            <w:vAlign w:val="center"/>
          </w:tcPr>
          <w:p w:rsidR="00655DFB" w:rsidRPr="00655DFB" w:rsidRDefault="00655DFB" w:rsidP="00DE410F">
            <w:pPr>
              <w:tabs>
                <w:tab w:val="left" w:pos="5670"/>
              </w:tabs>
              <w:spacing w:line="240" w:lineRule="auto"/>
              <w:jc w:val="center"/>
              <w:rPr>
                <w:rFonts w:ascii="Times New Roman" w:hAnsi="Times New Roman" w:cs="Times New Roman"/>
                <w:sz w:val="24"/>
                <w:szCs w:val="24"/>
              </w:rPr>
            </w:pPr>
            <w:r w:rsidRPr="00655DFB">
              <w:rPr>
                <w:rFonts w:ascii="Times New Roman" w:hAnsi="Times New Roman" w:cs="Times New Roman"/>
                <w:sz w:val="24"/>
                <w:szCs w:val="24"/>
              </w:rPr>
              <w:t>Наименование</w:t>
            </w:r>
          </w:p>
        </w:tc>
        <w:tc>
          <w:tcPr>
            <w:tcW w:w="955" w:type="dxa"/>
            <w:vAlign w:val="center"/>
          </w:tcPr>
          <w:p w:rsidR="00655DFB" w:rsidRPr="00655DFB" w:rsidRDefault="00655DFB" w:rsidP="00DE410F">
            <w:pPr>
              <w:tabs>
                <w:tab w:val="left" w:pos="5670"/>
              </w:tabs>
              <w:spacing w:line="240" w:lineRule="auto"/>
              <w:jc w:val="center"/>
              <w:rPr>
                <w:rFonts w:ascii="Times New Roman" w:hAnsi="Times New Roman" w:cs="Times New Roman"/>
                <w:sz w:val="24"/>
                <w:szCs w:val="24"/>
              </w:rPr>
            </w:pPr>
            <w:r w:rsidRPr="00655DFB">
              <w:rPr>
                <w:rFonts w:ascii="Times New Roman" w:hAnsi="Times New Roman" w:cs="Times New Roman"/>
                <w:sz w:val="24"/>
                <w:szCs w:val="24"/>
              </w:rPr>
              <w:t>Ед. изм.</w:t>
            </w:r>
          </w:p>
        </w:tc>
        <w:tc>
          <w:tcPr>
            <w:tcW w:w="1223" w:type="dxa"/>
            <w:vAlign w:val="center"/>
          </w:tcPr>
          <w:p w:rsidR="00655DFB" w:rsidRPr="00655DFB" w:rsidRDefault="00655DFB" w:rsidP="00DE410F">
            <w:pPr>
              <w:tabs>
                <w:tab w:val="left" w:pos="5670"/>
              </w:tabs>
              <w:spacing w:line="240" w:lineRule="auto"/>
              <w:jc w:val="center"/>
              <w:rPr>
                <w:rFonts w:ascii="Times New Roman" w:hAnsi="Times New Roman" w:cs="Times New Roman"/>
                <w:sz w:val="24"/>
                <w:szCs w:val="24"/>
              </w:rPr>
            </w:pPr>
            <w:r w:rsidRPr="00655DFB">
              <w:rPr>
                <w:rFonts w:ascii="Times New Roman" w:hAnsi="Times New Roman" w:cs="Times New Roman"/>
                <w:sz w:val="24"/>
                <w:szCs w:val="24"/>
              </w:rPr>
              <w:t>Кол-во</w:t>
            </w:r>
          </w:p>
        </w:tc>
        <w:tc>
          <w:tcPr>
            <w:tcW w:w="1627" w:type="dxa"/>
            <w:vAlign w:val="center"/>
          </w:tcPr>
          <w:p w:rsidR="00655DFB" w:rsidRPr="00655DFB" w:rsidRDefault="00655DFB" w:rsidP="00DE410F">
            <w:pPr>
              <w:tabs>
                <w:tab w:val="left" w:pos="5670"/>
              </w:tabs>
              <w:spacing w:line="240" w:lineRule="auto"/>
              <w:jc w:val="center"/>
              <w:rPr>
                <w:rFonts w:ascii="Times New Roman" w:hAnsi="Times New Roman" w:cs="Times New Roman"/>
                <w:sz w:val="24"/>
                <w:szCs w:val="24"/>
              </w:rPr>
            </w:pPr>
            <w:r w:rsidRPr="00655DFB">
              <w:rPr>
                <w:rFonts w:ascii="Times New Roman" w:hAnsi="Times New Roman" w:cs="Times New Roman"/>
                <w:sz w:val="24"/>
                <w:szCs w:val="24"/>
              </w:rPr>
              <w:t>Цена, тенге/ед.</w:t>
            </w:r>
          </w:p>
        </w:tc>
        <w:tc>
          <w:tcPr>
            <w:tcW w:w="1729" w:type="dxa"/>
            <w:vAlign w:val="center"/>
          </w:tcPr>
          <w:p w:rsidR="00655DFB" w:rsidRPr="00655DFB" w:rsidRDefault="00655DFB" w:rsidP="00DE410F">
            <w:pPr>
              <w:tabs>
                <w:tab w:val="left" w:pos="5670"/>
              </w:tabs>
              <w:spacing w:line="240" w:lineRule="auto"/>
              <w:jc w:val="center"/>
              <w:rPr>
                <w:rFonts w:ascii="Times New Roman" w:hAnsi="Times New Roman" w:cs="Times New Roman"/>
                <w:sz w:val="24"/>
                <w:szCs w:val="24"/>
              </w:rPr>
            </w:pPr>
            <w:r w:rsidRPr="00655DFB">
              <w:rPr>
                <w:rFonts w:ascii="Times New Roman" w:hAnsi="Times New Roman" w:cs="Times New Roman"/>
                <w:sz w:val="24"/>
                <w:szCs w:val="24"/>
              </w:rPr>
              <w:t>Общая сумма, тенге</w:t>
            </w:r>
          </w:p>
        </w:tc>
      </w:tr>
      <w:tr w:rsidR="00655DFB" w:rsidRPr="00655DFB" w:rsidTr="008307DA">
        <w:trPr>
          <w:trHeight w:hRule="exact" w:val="1307"/>
          <w:jc w:val="center"/>
        </w:trPr>
        <w:tc>
          <w:tcPr>
            <w:tcW w:w="607" w:type="dxa"/>
            <w:vAlign w:val="center"/>
          </w:tcPr>
          <w:p w:rsidR="00655DFB" w:rsidRPr="00655DFB" w:rsidRDefault="00655DFB" w:rsidP="00655DFB">
            <w:pPr>
              <w:tabs>
                <w:tab w:val="left" w:pos="5670"/>
              </w:tabs>
              <w:spacing w:line="240" w:lineRule="auto"/>
              <w:jc w:val="center"/>
              <w:rPr>
                <w:rFonts w:ascii="Times New Roman" w:hAnsi="Times New Roman" w:cs="Times New Roman"/>
                <w:sz w:val="24"/>
                <w:szCs w:val="24"/>
              </w:rPr>
            </w:pPr>
            <w:r w:rsidRPr="00655DFB">
              <w:rPr>
                <w:rFonts w:ascii="Times New Roman" w:hAnsi="Times New Roman" w:cs="Times New Roman"/>
                <w:sz w:val="24"/>
                <w:szCs w:val="24"/>
              </w:rPr>
              <w:t>1</w:t>
            </w:r>
          </w:p>
        </w:tc>
        <w:tc>
          <w:tcPr>
            <w:tcW w:w="3827" w:type="dxa"/>
            <w:vAlign w:val="center"/>
          </w:tcPr>
          <w:p w:rsidR="00655DFB" w:rsidRPr="00655DFB" w:rsidRDefault="008307DA" w:rsidP="00655DFB">
            <w:pPr>
              <w:tabs>
                <w:tab w:val="left" w:pos="567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Реконструкция</w:t>
            </w:r>
            <w:r w:rsidRPr="008307DA">
              <w:rPr>
                <w:rFonts w:ascii="Times New Roman" w:hAnsi="Times New Roman" w:cs="Times New Roman"/>
                <w:color w:val="000000"/>
                <w:sz w:val="24"/>
                <w:szCs w:val="24"/>
              </w:rPr>
              <w:t xml:space="preserve"> водопровода до насосной станции </w:t>
            </w:r>
            <w:proofErr w:type="spellStart"/>
            <w:r w:rsidRPr="008307DA">
              <w:rPr>
                <w:rFonts w:ascii="Times New Roman" w:hAnsi="Times New Roman" w:cs="Times New Roman"/>
                <w:color w:val="000000"/>
                <w:sz w:val="24"/>
                <w:szCs w:val="24"/>
              </w:rPr>
              <w:t>Сарбайского</w:t>
            </w:r>
            <w:proofErr w:type="spellEnd"/>
            <w:r w:rsidRPr="008307DA">
              <w:rPr>
                <w:rFonts w:ascii="Times New Roman" w:hAnsi="Times New Roman" w:cs="Times New Roman"/>
                <w:color w:val="000000"/>
                <w:sz w:val="24"/>
                <w:szCs w:val="24"/>
              </w:rPr>
              <w:t xml:space="preserve"> рудника по адресу: город Рудный, улица Пушкина-</w:t>
            </w:r>
            <w:proofErr w:type="spellStart"/>
            <w:r w:rsidRPr="008307DA">
              <w:rPr>
                <w:rFonts w:ascii="Times New Roman" w:hAnsi="Times New Roman" w:cs="Times New Roman"/>
                <w:color w:val="000000"/>
                <w:sz w:val="24"/>
                <w:szCs w:val="24"/>
              </w:rPr>
              <w:t>Промзона</w:t>
            </w:r>
            <w:proofErr w:type="spellEnd"/>
          </w:p>
        </w:tc>
        <w:tc>
          <w:tcPr>
            <w:tcW w:w="955" w:type="dxa"/>
            <w:vAlign w:val="center"/>
          </w:tcPr>
          <w:p w:rsidR="00655DFB" w:rsidRPr="00655DFB" w:rsidRDefault="008307DA" w:rsidP="00655DFB">
            <w:pPr>
              <w:tabs>
                <w:tab w:val="left" w:pos="567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ед.</w:t>
            </w:r>
          </w:p>
        </w:tc>
        <w:tc>
          <w:tcPr>
            <w:tcW w:w="1223" w:type="dxa"/>
            <w:vAlign w:val="center"/>
          </w:tcPr>
          <w:p w:rsidR="00655DFB" w:rsidRPr="00655DFB" w:rsidRDefault="008307DA" w:rsidP="00655DFB">
            <w:pPr>
              <w:tabs>
                <w:tab w:val="left" w:pos="567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27" w:type="dxa"/>
            <w:vAlign w:val="center"/>
          </w:tcPr>
          <w:p w:rsidR="00655DFB" w:rsidRPr="00655DFB" w:rsidRDefault="00655DFB" w:rsidP="00655DFB">
            <w:pPr>
              <w:tabs>
                <w:tab w:val="left" w:pos="5670"/>
              </w:tabs>
              <w:spacing w:line="240" w:lineRule="auto"/>
              <w:jc w:val="center"/>
              <w:rPr>
                <w:rFonts w:ascii="Times New Roman" w:hAnsi="Times New Roman" w:cs="Times New Roman"/>
                <w:sz w:val="24"/>
                <w:szCs w:val="24"/>
                <w:lang w:val="kk-KZ"/>
              </w:rPr>
            </w:pPr>
          </w:p>
        </w:tc>
        <w:tc>
          <w:tcPr>
            <w:tcW w:w="1729" w:type="dxa"/>
            <w:vAlign w:val="center"/>
          </w:tcPr>
          <w:p w:rsidR="00655DFB" w:rsidRPr="00655DFB" w:rsidRDefault="00655DFB" w:rsidP="00655DFB">
            <w:pPr>
              <w:tabs>
                <w:tab w:val="left" w:pos="5670"/>
              </w:tabs>
              <w:spacing w:line="240" w:lineRule="auto"/>
              <w:jc w:val="center"/>
              <w:rPr>
                <w:rFonts w:ascii="Times New Roman" w:hAnsi="Times New Roman" w:cs="Times New Roman"/>
                <w:sz w:val="24"/>
                <w:szCs w:val="24"/>
                <w:lang w:val="kk-KZ"/>
              </w:rPr>
            </w:pPr>
          </w:p>
        </w:tc>
      </w:tr>
      <w:tr w:rsidR="00655DFB" w:rsidRPr="00655DFB" w:rsidTr="008307DA">
        <w:trPr>
          <w:trHeight w:hRule="exact" w:val="405"/>
          <w:jc w:val="center"/>
        </w:trPr>
        <w:tc>
          <w:tcPr>
            <w:tcW w:w="607" w:type="dxa"/>
            <w:vAlign w:val="center"/>
          </w:tcPr>
          <w:p w:rsidR="00655DFB" w:rsidRPr="00655DFB" w:rsidRDefault="00655DFB" w:rsidP="00655DFB">
            <w:pPr>
              <w:tabs>
                <w:tab w:val="left" w:pos="5670"/>
              </w:tabs>
              <w:spacing w:line="240" w:lineRule="auto"/>
              <w:jc w:val="center"/>
              <w:rPr>
                <w:rFonts w:ascii="Times New Roman" w:hAnsi="Times New Roman" w:cs="Times New Roman"/>
                <w:b/>
                <w:sz w:val="24"/>
                <w:szCs w:val="24"/>
              </w:rPr>
            </w:pPr>
          </w:p>
        </w:tc>
        <w:tc>
          <w:tcPr>
            <w:tcW w:w="3827" w:type="dxa"/>
            <w:vAlign w:val="center"/>
          </w:tcPr>
          <w:p w:rsidR="00655DFB" w:rsidRPr="00655DFB" w:rsidRDefault="00655DFB" w:rsidP="00655DFB">
            <w:pPr>
              <w:tabs>
                <w:tab w:val="left" w:pos="5670"/>
              </w:tabs>
              <w:spacing w:line="240" w:lineRule="auto"/>
              <w:rPr>
                <w:rFonts w:ascii="Times New Roman" w:hAnsi="Times New Roman" w:cs="Times New Roman"/>
                <w:b/>
                <w:color w:val="000000"/>
                <w:sz w:val="24"/>
                <w:szCs w:val="24"/>
              </w:rPr>
            </w:pPr>
            <w:r w:rsidRPr="00655DFB">
              <w:rPr>
                <w:rFonts w:ascii="Times New Roman" w:hAnsi="Times New Roman" w:cs="Times New Roman"/>
                <w:b/>
                <w:color w:val="000000"/>
                <w:sz w:val="24"/>
                <w:szCs w:val="24"/>
              </w:rPr>
              <w:t>ИТОГО:</w:t>
            </w:r>
          </w:p>
        </w:tc>
        <w:tc>
          <w:tcPr>
            <w:tcW w:w="955" w:type="dxa"/>
            <w:vAlign w:val="center"/>
          </w:tcPr>
          <w:p w:rsidR="00655DFB" w:rsidRPr="00655DFB" w:rsidRDefault="00655DFB" w:rsidP="00655DFB">
            <w:pPr>
              <w:tabs>
                <w:tab w:val="left" w:pos="5670"/>
              </w:tabs>
              <w:spacing w:line="240" w:lineRule="auto"/>
              <w:jc w:val="center"/>
              <w:rPr>
                <w:rFonts w:ascii="Times New Roman" w:hAnsi="Times New Roman" w:cs="Times New Roman"/>
                <w:b/>
                <w:sz w:val="24"/>
                <w:szCs w:val="24"/>
                <w:lang w:val="kk-KZ"/>
              </w:rPr>
            </w:pPr>
          </w:p>
        </w:tc>
        <w:tc>
          <w:tcPr>
            <w:tcW w:w="1223" w:type="dxa"/>
            <w:vAlign w:val="center"/>
          </w:tcPr>
          <w:p w:rsidR="00655DFB" w:rsidRPr="00655DFB" w:rsidRDefault="00655DFB" w:rsidP="00655DFB">
            <w:pPr>
              <w:tabs>
                <w:tab w:val="left" w:pos="5670"/>
              </w:tabs>
              <w:spacing w:line="240" w:lineRule="auto"/>
              <w:jc w:val="center"/>
              <w:rPr>
                <w:rFonts w:ascii="Times New Roman" w:hAnsi="Times New Roman" w:cs="Times New Roman"/>
                <w:b/>
                <w:sz w:val="24"/>
                <w:szCs w:val="24"/>
                <w:lang w:val="kk-KZ"/>
              </w:rPr>
            </w:pPr>
          </w:p>
        </w:tc>
        <w:tc>
          <w:tcPr>
            <w:tcW w:w="1627" w:type="dxa"/>
            <w:vAlign w:val="center"/>
          </w:tcPr>
          <w:p w:rsidR="00655DFB" w:rsidRPr="00655DFB" w:rsidRDefault="00655DFB" w:rsidP="00655DFB">
            <w:pPr>
              <w:tabs>
                <w:tab w:val="left" w:pos="5670"/>
              </w:tabs>
              <w:spacing w:line="240" w:lineRule="auto"/>
              <w:jc w:val="center"/>
              <w:rPr>
                <w:rFonts w:ascii="Times New Roman" w:hAnsi="Times New Roman" w:cs="Times New Roman"/>
                <w:b/>
                <w:sz w:val="24"/>
                <w:szCs w:val="24"/>
                <w:lang w:val="kk-KZ"/>
              </w:rPr>
            </w:pPr>
          </w:p>
        </w:tc>
        <w:tc>
          <w:tcPr>
            <w:tcW w:w="1729" w:type="dxa"/>
            <w:vAlign w:val="center"/>
          </w:tcPr>
          <w:p w:rsidR="00655DFB" w:rsidRPr="00655DFB" w:rsidRDefault="00655DFB" w:rsidP="00655DFB">
            <w:pPr>
              <w:tabs>
                <w:tab w:val="left" w:pos="5670"/>
              </w:tabs>
              <w:spacing w:line="240" w:lineRule="auto"/>
              <w:jc w:val="center"/>
              <w:rPr>
                <w:rFonts w:ascii="Times New Roman" w:hAnsi="Times New Roman" w:cs="Times New Roman"/>
                <w:b/>
                <w:sz w:val="24"/>
                <w:szCs w:val="24"/>
                <w:lang w:val="kk-KZ"/>
              </w:rPr>
            </w:pPr>
          </w:p>
        </w:tc>
      </w:tr>
    </w:tbl>
    <w:p w:rsidR="00655DFB" w:rsidRPr="00655DFB" w:rsidRDefault="00655DFB" w:rsidP="00655DFB">
      <w:pPr>
        <w:ind w:left="180"/>
        <w:jc w:val="both"/>
        <w:rPr>
          <w:rFonts w:ascii="Times New Roman" w:hAnsi="Times New Roman" w:cs="Times New Roman"/>
          <w:b/>
          <w:sz w:val="24"/>
          <w:szCs w:val="24"/>
        </w:rPr>
      </w:pPr>
    </w:p>
    <w:p w:rsidR="00655DFB" w:rsidRPr="00655DFB" w:rsidRDefault="00655DFB" w:rsidP="00655DFB">
      <w:pPr>
        <w:ind w:left="180"/>
        <w:jc w:val="both"/>
        <w:rPr>
          <w:rFonts w:ascii="Times New Roman" w:hAnsi="Times New Roman" w:cs="Times New Roman"/>
          <w:b/>
          <w:sz w:val="24"/>
          <w:szCs w:val="24"/>
        </w:rPr>
      </w:pPr>
      <w:r w:rsidRPr="00655DFB">
        <w:rPr>
          <w:rFonts w:ascii="Times New Roman" w:hAnsi="Times New Roman" w:cs="Times New Roman"/>
          <w:b/>
          <w:sz w:val="24"/>
          <w:szCs w:val="24"/>
        </w:rPr>
        <w:t xml:space="preserve">Итого </w:t>
      </w:r>
      <w:r w:rsidR="00DE410F">
        <w:rPr>
          <w:rFonts w:ascii="Times New Roman" w:hAnsi="Times New Roman" w:cs="Times New Roman"/>
          <w:b/>
          <w:sz w:val="24"/>
          <w:szCs w:val="24"/>
        </w:rPr>
        <w:t>цена договора</w:t>
      </w:r>
      <w:r w:rsidRPr="00655DFB">
        <w:rPr>
          <w:rFonts w:ascii="Times New Roman" w:hAnsi="Times New Roman" w:cs="Times New Roman"/>
          <w:b/>
          <w:sz w:val="24"/>
          <w:szCs w:val="24"/>
        </w:rPr>
        <w:t xml:space="preserve">: </w:t>
      </w:r>
      <w:r w:rsidR="00DE410F">
        <w:rPr>
          <w:rFonts w:ascii="Times New Roman" w:hAnsi="Times New Roman" w:cs="Times New Roman"/>
          <w:b/>
          <w:sz w:val="24"/>
          <w:szCs w:val="24"/>
        </w:rPr>
        <w:t>______________________________________________________________</w:t>
      </w:r>
    </w:p>
    <w:p w:rsidR="00655DFB" w:rsidRDefault="00655DFB" w:rsidP="00655DFB">
      <w:pPr>
        <w:ind w:left="180"/>
        <w:jc w:val="both"/>
        <w:rPr>
          <w:rFonts w:ascii="Times New Roman" w:hAnsi="Times New Roman" w:cs="Times New Roman"/>
          <w:sz w:val="24"/>
          <w:szCs w:val="24"/>
        </w:rPr>
      </w:pPr>
    </w:p>
    <w:p w:rsidR="00DE410F" w:rsidRDefault="00DE410F" w:rsidP="00655DFB">
      <w:pPr>
        <w:ind w:left="180"/>
        <w:jc w:val="both"/>
        <w:rPr>
          <w:rFonts w:ascii="Times New Roman" w:hAnsi="Times New Roman" w:cs="Times New Roman"/>
          <w:sz w:val="24"/>
          <w:szCs w:val="24"/>
        </w:rPr>
      </w:pPr>
    </w:p>
    <w:p w:rsidR="00DE410F" w:rsidRPr="00655DFB" w:rsidRDefault="00DE410F" w:rsidP="00655DFB">
      <w:pPr>
        <w:ind w:left="180"/>
        <w:jc w:val="both"/>
        <w:rPr>
          <w:rFonts w:ascii="Times New Roman" w:hAnsi="Times New Roman" w:cs="Times New Roman"/>
          <w:sz w:val="24"/>
          <w:szCs w:val="24"/>
        </w:rPr>
      </w:pPr>
    </w:p>
    <w:tbl>
      <w:tblPr>
        <w:tblW w:w="5159" w:type="pct"/>
        <w:tblCellMar>
          <w:top w:w="15" w:type="dxa"/>
          <w:left w:w="15" w:type="dxa"/>
          <w:bottom w:w="15" w:type="dxa"/>
          <w:right w:w="15" w:type="dxa"/>
        </w:tblCellMar>
        <w:tblLook w:val="04A0" w:firstRow="1" w:lastRow="0" w:firstColumn="1" w:lastColumn="0" w:noHBand="0" w:noVBand="1"/>
      </w:tblPr>
      <w:tblGrid>
        <w:gridCol w:w="4962"/>
        <w:gridCol w:w="138"/>
        <w:gridCol w:w="5195"/>
      </w:tblGrid>
      <w:tr w:rsidR="00DE410F" w:rsidRPr="003260AA" w:rsidTr="004B2CFA">
        <w:trPr>
          <w:trHeight w:val="3036"/>
        </w:trPr>
        <w:tc>
          <w:tcPr>
            <w:tcW w:w="2410" w:type="pct"/>
            <w:shd w:val="clear" w:color="auto" w:fill="auto"/>
            <w:tcMar>
              <w:top w:w="0" w:type="dxa"/>
              <w:left w:w="0" w:type="dxa"/>
              <w:bottom w:w="0" w:type="dxa"/>
              <w:right w:w="0" w:type="dxa"/>
            </w:tcMar>
            <w:hideMark/>
          </w:tcPr>
          <w:p w:rsidR="00DE410F" w:rsidRPr="003260AA" w:rsidRDefault="00DE410F" w:rsidP="004B2CFA">
            <w:pPr>
              <w:spacing w:after="0" w:line="240" w:lineRule="auto"/>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Заказчик:</w:t>
            </w:r>
          </w:p>
          <w:p w:rsidR="00DE410F" w:rsidRPr="003260AA" w:rsidRDefault="00DE410F" w:rsidP="004B2CFA">
            <w:pPr>
              <w:spacing w:after="0" w:line="240" w:lineRule="auto"/>
              <w:ind w:left="82"/>
              <w:rPr>
                <w:rFonts w:ascii="Times New Roman" w:eastAsia="Times New Roman" w:hAnsi="Times New Roman" w:cs="Times New Roman"/>
                <w:b/>
                <w:sz w:val="24"/>
                <w:szCs w:val="24"/>
                <w:lang w:eastAsia="ru-RU"/>
              </w:rPr>
            </w:pPr>
            <w:r w:rsidRPr="003260AA">
              <w:rPr>
                <w:rFonts w:ascii="Times New Roman" w:eastAsia="Times New Roman" w:hAnsi="Times New Roman" w:cs="Times New Roman"/>
                <w:b/>
                <w:sz w:val="24"/>
                <w:szCs w:val="24"/>
                <w:lang w:eastAsia="ru-RU"/>
              </w:rPr>
              <w:t>ТОО "</w:t>
            </w:r>
            <w:r>
              <w:rPr>
                <w:rFonts w:ascii="Times New Roman" w:eastAsia="Times New Roman" w:hAnsi="Times New Roman" w:cs="Times New Roman"/>
                <w:b/>
                <w:sz w:val="24"/>
                <w:szCs w:val="24"/>
                <w:lang w:eastAsia="ru-RU"/>
              </w:rPr>
              <w:t>Рудненский водоканал</w:t>
            </w:r>
            <w:r w:rsidRPr="003260AA">
              <w:rPr>
                <w:rFonts w:ascii="Times New Roman" w:eastAsia="Times New Roman" w:hAnsi="Times New Roman" w:cs="Times New Roman"/>
                <w:b/>
                <w:sz w:val="24"/>
                <w:szCs w:val="24"/>
                <w:lang w:eastAsia="ru-RU"/>
              </w:rPr>
              <w:t>"</w:t>
            </w:r>
          </w:p>
          <w:p w:rsidR="00DE410F" w:rsidRPr="00831674" w:rsidRDefault="00DE410F" w:rsidP="004B2CFA">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bCs/>
                <w:sz w:val="24"/>
                <w:szCs w:val="24"/>
                <w:lang w:val="kk-KZ" w:eastAsia="ru-RU"/>
              </w:rPr>
              <w:t>Республика Казахстан</w:t>
            </w:r>
            <w:r w:rsidRPr="00831674">
              <w:rPr>
                <w:rFonts w:ascii="Times New Roman" w:eastAsia="Times New Roman" w:hAnsi="Times New Roman" w:cs="Times New Roman"/>
                <w:sz w:val="24"/>
                <w:szCs w:val="24"/>
                <w:lang w:eastAsia="ru-RU"/>
              </w:rPr>
              <w:t>, Костанайская область, г.Рудный, ул.40 лет Октября, строение 2/1</w:t>
            </w:r>
          </w:p>
          <w:p w:rsidR="00DE410F" w:rsidRPr="00831674" w:rsidRDefault="00DE410F" w:rsidP="004B2CFA">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БИН 041240004108</w:t>
            </w:r>
          </w:p>
          <w:p w:rsidR="00DE410F" w:rsidRPr="00831674" w:rsidRDefault="00DE410F" w:rsidP="004B2CFA">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БИК EURIKZKA</w:t>
            </w:r>
          </w:p>
          <w:p w:rsidR="00DE410F" w:rsidRPr="00831674" w:rsidRDefault="00DE410F" w:rsidP="004B2CFA">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ИИК KZ8294802KZT22030140</w:t>
            </w:r>
          </w:p>
          <w:p w:rsidR="00DE410F" w:rsidRPr="003260AA" w:rsidRDefault="00DE410F" w:rsidP="004B2CFA">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 xml:space="preserve">АО </w:t>
            </w:r>
            <w:r>
              <w:rPr>
                <w:rFonts w:ascii="Times New Roman" w:eastAsia="Times New Roman" w:hAnsi="Times New Roman" w:cs="Times New Roman"/>
                <w:sz w:val="24"/>
                <w:szCs w:val="24"/>
                <w:lang w:eastAsia="ru-RU"/>
              </w:rPr>
              <w:t>«</w:t>
            </w:r>
            <w:r w:rsidRPr="00831674">
              <w:rPr>
                <w:rFonts w:ascii="Times New Roman" w:eastAsia="Times New Roman" w:hAnsi="Times New Roman" w:cs="Times New Roman"/>
                <w:sz w:val="24"/>
                <w:szCs w:val="24"/>
                <w:lang w:eastAsia="ru-RU"/>
              </w:rPr>
              <w:t>Евразийский банк</w:t>
            </w:r>
            <w:r>
              <w:rPr>
                <w:rFonts w:ascii="Times New Roman" w:eastAsia="Times New Roman" w:hAnsi="Times New Roman" w:cs="Times New Roman"/>
                <w:sz w:val="24"/>
                <w:szCs w:val="24"/>
                <w:lang w:eastAsia="ru-RU"/>
              </w:rPr>
              <w:t>»</w:t>
            </w:r>
          </w:p>
          <w:p w:rsidR="00DE410F" w:rsidRPr="003260AA" w:rsidRDefault="00DE410F" w:rsidP="004B2CFA">
            <w:pPr>
              <w:spacing w:after="0" w:line="240" w:lineRule="auto"/>
              <w:ind w:left="82"/>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Тел.</w:t>
            </w:r>
            <w:r>
              <w:rPr>
                <w:rFonts w:ascii="Arial" w:hAnsi="Arial" w:cs="Arial"/>
                <w:color w:val="000000"/>
                <w:sz w:val="23"/>
                <w:szCs w:val="23"/>
                <w:shd w:val="clear" w:color="auto" w:fill="FFFFFF"/>
              </w:rPr>
              <w:t xml:space="preserve"> </w:t>
            </w:r>
            <w:r>
              <w:rPr>
                <w:rFonts w:ascii="Times New Roman" w:eastAsia="Times New Roman" w:hAnsi="Times New Roman" w:cs="Times New Roman"/>
                <w:sz w:val="24"/>
                <w:szCs w:val="24"/>
                <w:lang w:eastAsia="ru-RU"/>
              </w:rPr>
              <w:t>8(71431)</w:t>
            </w:r>
            <w:r w:rsidRPr="00EA70C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49</w:t>
            </w:r>
            <w:r w:rsidRPr="00EA70C7">
              <w:rPr>
                <w:rFonts w:ascii="Times New Roman" w:eastAsia="Times New Roman" w:hAnsi="Times New Roman" w:cs="Times New Roman"/>
                <w:sz w:val="24"/>
                <w:szCs w:val="24"/>
                <w:lang w:eastAsia="ru-RU"/>
              </w:rPr>
              <w:t>43</w:t>
            </w:r>
          </w:p>
          <w:p w:rsidR="00DE410F" w:rsidRDefault="00DE410F" w:rsidP="004B2CFA">
            <w:pPr>
              <w:spacing w:after="0" w:line="240" w:lineRule="auto"/>
              <w:ind w:left="82"/>
              <w:rPr>
                <w:rFonts w:ascii="Arial" w:hAnsi="Arial" w:cs="Arial"/>
                <w:color w:val="333333"/>
                <w:sz w:val="20"/>
                <w:szCs w:val="20"/>
                <w:shd w:val="clear" w:color="auto" w:fill="FFFFFF"/>
              </w:rPr>
            </w:pPr>
            <w:r w:rsidRPr="00EA70C7">
              <w:rPr>
                <w:rFonts w:ascii="Times New Roman" w:eastAsia="Times New Roman" w:hAnsi="Times New Roman" w:cs="Times New Roman"/>
                <w:sz w:val="24"/>
                <w:szCs w:val="24"/>
                <w:lang w:eastAsia="ru-RU"/>
              </w:rPr>
              <w:t>rudvodokanal@mail.ru</w:t>
            </w:r>
          </w:p>
          <w:p w:rsidR="00DE410F" w:rsidRPr="003260AA" w:rsidRDefault="00DE410F" w:rsidP="004B2CFA">
            <w:pPr>
              <w:spacing w:after="0" w:line="240" w:lineRule="auto"/>
              <w:ind w:left="82"/>
              <w:rPr>
                <w:rFonts w:ascii="Times New Roman" w:eastAsia="Times New Roman" w:hAnsi="Times New Roman" w:cs="Times New Roman"/>
                <w:sz w:val="24"/>
                <w:szCs w:val="24"/>
                <w:lang w:eastAsia="ru-RU"/>
              </w:rPr>
            </w:pPr>
            <w:r w:rsidRPr="003260AA">
              <w:rPr>
                <w:rFonts w:ascii="Times New Roman" w:eastAsia="Times New Roman" w:hAnsi="Times New Roman" w:cs="Times New Roman"/>
                <w:b/>
                <w:sz w:val="24"/>
                <w:szCs w:val="24"/>
                <w:lang w:eastAsia="ru-RU"/>
              </w:rPr>
              <w:t xml:space="preserve">Директор </w:t>
            </w:r>
            <w:proofErr w:type="spellStart"/>
            <w:r>
              <w:rPr>
                <w:rFonts w:ascii="Times New Roman" w:eastAsia="Times New Roman" w:hAnsi="Times New Roman" w:cs="Times New Roman"/>
                <w:b/>
                <w:sz w:val="24"/>
                <w:szCs w:val="24"/>
                <w:lang w:eastAsia="ru-RU"/>
              </w:rPr>
              <w:t>Искуженов</w:t>
            </w:r>
            <w:proofErr w:type="spellEnd"/>
            <w:r w:rsidRPr="003260A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С.К</w:t>
            </w:r>
            <w:r w:rsidRPr="003260AA">
              <w:rPr>
                <w:rFonts w:ascii="Times New Roman" w:eastAsia="Times New Roman" w:hAnsi="Times New Roman" w:cs="Times New Roman"/>
                <w:b/>
                <w:sz w:val="24"/>
                <w:szCs w:val="24"/>
                <w:lang w:eastAsia="ru-RU"/>
              </w:rPr>
              <w:t>.</w:t>
            </w:r>
          </w:p>
        </w:tc>
        <w:tc>
          <w:tcPr>
            <w:tcW w:w="67" w:type="pct"/>
            <w:shd w:val="clear" w:color="auto" w:fill="auto"/>
            <w:tcMar>
              <w:top w:w="0" w:type="dxa"/>
              <w:left w:w="0" w:type="dxa"/>
              <w:bottom w:w="0" w:type="dxa"/>
              <w:right w:w="0" w:type="dxa"/>
            </w:tcMar>
            <w:hideMark/>
          </w:tcPr>
          <w:p w:rsidR="00DE410F" w:rsidRPr="003260AA" w:rsidRDefault="00DE410F" w:rsidP="004B2CFA">
            <w:pPr>
              <w:spacing w:after="0" w:line="240" w:lineRule="auto"/>
              <w:rPr>
                <w:rFonts w:ascii="Times New Roman" w:eastAsia="Times New Roman" w:hAnsi="Times New Roman" w:cs="Times New Roman"/>
                <w:sz w:val="24"/>
                <w:szCs w:val="24"/>
                <w:lang w:eastAsia="ru-RU"/>
              </w:rPr>
            </w:pPr>
          </w:p>
        </w:tc>
        <w:tc>
          <w:tcPr>
            <w:tcW w:w="2523" w:type="pct"/>
            <w:shd w:val="clear" w:color="auto" w:fill="auto"/>
            <w:tcMar>
              <w:top w:w="0" w:type="dxa"/>
              <w:left w:w="0" w:type="dxa"/>
              <w:bottom w:w="0" w:type="dxa"/>
              <w:right w:w="0" w:type="dxa"/>
            </w:tcMar>
            <w:hideMark/>
          </w:tcPr>
          <w:p w:rsidR="00DE410F" w:rsidRPr="003260AA" w:rsidRDefault="00DE410F" w:rsidP="004B2CFA">
            <w:pPr>
              <w:spacing w:after="0" w:line="240" w:lineRule="auto"/>
              <w:ind w:left="82"/>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Исполнитель:</w:t>
            </w:r>
          </w:p>
          <w:p w:rsidR="00DE410F" w:rsidRPr="003260AA" w:rsidRDefault="00DE410F" w:rsidP="004B2CFA">
            <w:pPr>
              <w:spacing w:after="0" w:line="240" w:lineRule="auto"/>
              <w:ind w:left="82"/>
              <w:rPr>
                <w:rFonts w:ascii="Times New Roman" w:eastAsia="Times New Roman" w:hAnsi="Times New Roman" w:cs="Times New Roman"/>
                <w:sz w:val="24"/>
                <w:szCs w:val="24"/>
                <w:lang w:eastAsia="ru-RU"/>
              </w:rPr>
            </w:pPr>
          </w:p>
        </w:tc>
      </w:tr>
      <w:tr w:rsidR="00DE410F" w:rsidRPr="003260AA" w:rsidTr="004B2CFA">
        <w:trPr>
          <w:trHeight w:val="1086"/>
        </w:trPr>
        <w:tc>
          <w:tcPr>
            <w:tcW w:w="2410" w:type="pct"/>
            <w:shd w:val="clear" w:color="auto" w:fill="auto"/>
            <w:tcMar>
              <w:top w:w="0" w:type="dxa"/>
              <w:left w:w="0" w:type="dxa"/>
              <w:bottom w:w="0" w:type="dxa"/>
              <w:right w:w="0" w:type="dxa"/>
            </w:tcMar>
          </w:tcPr>
          <w:p w:rsidR="00DE410F" w:rsidRDefault="00DE410F" w:rsidP="004B2CFA">
            <w:pPr>
              <w:spacing w:after="0" w:line="240" w:lineRule="auto"/>
              <w:rPr>
                <w:rFonts w:ascii="Times New Roman" w:eastAsia="Times New Roman" w:hAnsi="Times New Roman" w:cs="Times New Roman"/>
                <w:bCs/>
                <w:sz w:val="24"/>
                <w:szCs w:val="24"/>
                <w:lang w:eastAsia="ru-RU"/>
              </w:rPr>
            </w:pPr>
          </w:p>
          <w:p w:rsidR="00DE410F" w:rsidRDefault="00DE410F" w:rsidP="004B2CFA">
            <w:pPr>
              <w:spacing w:after="0" w:line="240" w:lineRule="auto"/>
              <w:rPr>
                <w:rFonts w:ascii="Times New Roman" w:eastAsia="Times New Roman" w:hAnsi="Times New Roman" w:cs="Times New Roman"/>
                <w:bCs/>
                <w:sz w:val="24"/>
                <w:szCs w:val="24"/>
                <w:lang w:eastAsia="ru-RU"/>
              </w:rPr>
            </w:pPr>
            <w:r w:rsidRPr="003260AA">
              <w:rPr>
                <w:rFonts w:ascii="Times New Roman" w:eastAsia="Times New Roman" w:hAnsi="Times New Roman" w:cs="Times New Roman"/>
                <w:bCs/>
                <w:sz w:val="24"/>
                <w:szCs w:val="24"/>
                <w:lang w:eastAsia="ru-RU"/>
              </w:rPr>
              <w:t>____________________________________</w:t>
            </w:r>
          </w:p>
          <w:p w:rsidR="00DE410F" w:rsidRDefault="00DE410F" w:rsidP="004B2CFA">
            <w:pPr>
              <w:spacing w:after="0" w:line="240" w:lineRule="auto"/>
              <w:rPr>
                <w:rFonts w:ascii="Times New Roman" w:eastAsia="Times New Roman" w:hAnsi="Times New Roman" w:cs="Times New Roman"/>
                <w:b/>
                <w:bCs/>
                <w:sz w:val="24"/>
                <w:szCs w:val="24"/>
                <w:lang w:val="en-US" w:eastAsia="ru-RU"/>
              </w:rPr>
            </w:pPr>
          </w:p>
          <w:p w:rsidR="00DE410F" w:rsidRPr="00972089" w:rsidRDefault="00DE410F" w:rsidP="004B2CFA">
            <w:pPr>
              <w:spacing w:after="0" w:line="240" w:lineRule="auto"/>
              <w:rPr>
                <w:rFonts w:ascii="Times New Roman" w:eastAsia="Times New Roman" w:hAnsi="Times New Roman" w:cs="Times New Roman"/>
                <w:b/>
                <w:bCs/>
                <w:sz w:val="20"/>
                <w:szCs w:val="20"/>
                <w:lang w:eastAsia="ru-RU"/>
              </w:rPr>
            </w:pPr>
            <w:r w:rsidRPr="00972089">
              <w:rPr>
                <w:rFonts w:ascii="Times New Roman" w:eastAsia="Times New Roman" w:hAnsi="Times New Roman" w:cs="Times New Roman"/>
                <w:b/>
                <w:bCs/>
                <w:sz w:val="20"/>
                <w:szCs w:val="20"/>
                <w:lang w:eastAsia="ru-RU"/>
              </w:rPr>
              <w:t>М.П.</w:t>
            </w:r>
          </w:p>
          <w:p w:rsidR="00DE410F" w:rsidRPr="003260AA" w:rsidRDefault="00DE410F" w:rsidP="004B2CFA">
            <w:pPr>
              <w:spacing w:after="0" w:line="240" w:lineRule="auto"/>
              <w:rPr>
                <w:rFonts w:ascii="Times New Roman" w:eastAsia="Times New Roman" w:hAnsi="Times New Roman" w:cs="Times New Roman"/>
                <w:b/>
                <w:bCs/>
                <w:sz w:val="24"/>
                <w:szCs w:val="24"/>
                <w:lang w:eastAsia="ru-RU"/>
              </w:rPr>
            </w:pPr>
          </w:p>
        </w:tc>
        <w:tc>
          <w:tcPr>
            <w:tcW w:w="67" w:type="pct"/>
            <w:shd w:val="clear" w:color="auto" w:fill="auto"/>
            <w:tcMar>
              <w:top w:w="0" w:type="dxa"/>
              <w:left w:w="0" w:type="dxa"/>
              <w:bottom w:w="0" w:type="dxa"/>
              <w:right w:w="0" w:type="dxa"/>
            </w:tcMar>
          </w:tcPr>
          <w:p w:rsidR="00DE410F" w:rsidRPr="003260AA" w:rsidRDefault="00DE410F" w:rsidP="004B2CFA">
            <w:pPr>
              <w:spacing w:after="0" w:line="240" w:lineRule="auto"/>
              <w:rPr>
                <w:rFonts w:ascii="Times New Roman" w:eastAsia="Times New Roman" w:hAnsi="Times New Roman" w:cs="Times New Roman"/>
                <w:sz w:val="24"/>
                <w:szCs w:val="24"/>
                <w:lang w:eastAsia="ru-RU"/>
              </w:rPr>
            </w:pPr>
          </w:p>
        </w:tc>
        <w:tc>
          <w:tcPr>
            <w:tcW w:w="2523" w:type="pct"/>
            <w:shd w:val="clear" w:color="auto" w:fill="auto"/>
            <w:tcMar>
              <w:top w:w="0" w:type="dxa"/>
              <w:left w:w="0" w:type="dxa"/>
              <w:bottom w:w="0" w:type="dxa"/>
              <w:right w:w="0" w:type="dxa"/>
            </w:tcMar>
          </w:tcPr>
          <w:p w:rsidR="00DE410F" w:rsidRDefault="00DE410F" w:rsidP="004B2CFA">
            <w:pPr>
              <w:spacing w:after="0" w:line="240" w:lineRule="auto"/>
              <w:ind w:left="82"/>
              <w:rPr>
                <w:rFonts w:ascii="Times New Roman" w:eastAsia="Times New Roman" w:hAnsi="Times New Roman" w:cs="Times New Roman"/>
                <w:sz w:val="24"/>
                <w:szCs w:val="24"/>
                <w:lang w:eastAsia="ru-RU"/>
              </w:rPr>
            </w:pPr>
          </w:p>
          <w:p w:rsidR="00DE410F" w:rsidRDefault="00DE410F" w:rsidP="004B2CFA">
            <w:pPr>
              <w:spacing w:after="0" w:line="240" w:lineRule="auto"/>
              <w:ind w:left="82"/>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___________________________________</w:t>
            </w:r>
          </w:p>
          <w:p w:rsidR="00DE410F" w:rsidRDefault="00DE410F" w:rsidP="004B2CFA">
            <w:pPr>
              <w:spacing w:after="0" w:line="240" w:lineRule="auto"/>
              <w:ind w:left="82"/>
              <w:rPr>
                <w:rFonts w:ascii="Times New Roman" w:eastAsia="Times New Roman" w:hAnsi="Times New Roman" w:cs="Times New Roman"/>
                <w:sz w:val="24"/>
                <w:szCs w:val="24"/>
                <w:lang w:eastAsia="ru-RU"/>
              </w:rPr>
            </w:pPr>
          </w:p>
          <w:p w:rsidR="00DE410F" w:rsidRPr="00972089" w:rsidRDefault="00DE410F" w:rsidP="004B2CFA">
            <w:pPr>
              <w:spacing w:after="0" w:line="240" w:lineRule="auto"/>
              <w:ind w:left="82"/>
              <w:rPr>
                <w:rFonts w:ascii="Times New Roman" w:eastAsia="Times New Roman" w:hAnsi="Times New Roman" w:cs="Times New Roman"/>
                <w:b/>
                <w:sz w:val="20"/>
                <w:szCs w:val="20"/>
                <w:lang w:eastAsia="ru-RU"/>
              </w:rPr>
            </w:pPr>
            <w:r w:rsidRPr="00972089">
              <w:rPr>
                <w:rFonts w:ascii="Times New Roman" w:eastAsia="Times New Roman" w:hAnsi="Times New Roman" w:cs="Times New Roman"/>
                <w:b/>
                <w:sz w:val="20"/>
                <w:szCs w:val="20"/>
                <w:lang w:eastAsia="ru-RU"/>
              </w:rPr>
              <w:t>М.П.</w:t>
            </w:r>
          </w:p>
          <w:p w:rsidR="00DE410F" w:rsidRPr="003260AA" w:rsidRDefault="00DE410F" w:rsidP="004B2CFA">
            <w:pPr>
              <w:spacing w:after="0" w:line="240" w:lineRule="auto"/>
              <w:ind w:left="82"/>
              <w:rPr>
                <w:rFonts w:ascii="Times New Roman" w:eastAsia="Times New Roman" w:hAnsi="Times New Roman" w:cs="Times New Roman"/>
                <w:b/>
                <w:bCs/>
                <w:sz w:val="24"/>
                <w:szCs w:val="24"/>
                <w:lang w:eastAsia="ru-RU"/>
              </w:rPr>
            </w:pPr>
          </w:p>
        </w:tc>
      </w:tr>
    </w:tbl>
    <w:p w:rsidR="00655DFB" w:rsidRPr="00655DFB" w:rsidRDefault="00655DFB" w:rsidP="00020484">
      <w:pPr>
        <w:ind w:left="180"/>
        <w:jc w:val="both"/>
        <w:rPr>
          <w:rFonts w:ascii="Times New Roman" w:hAnsi="Times New Roman" w:cs="Times New Roman"/>
          <w:sz w:val="24"/>
          <w:szCs w:val="24"/>
        </w:rPr>
      </w:pPr>
    </w:p>
    <w:sectPr w:rsidR="00655DFB" w:rsidRPr="00655DFB" w:rsidSect="00080F05">
      <w:footerReference w:type="default" r:id="rId8"/>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29" w:rsidRDefault="006C4629" w:rsidP="00B6295B">
      <w:pPr>
        <w:spacing w:after="0" w:line="240" w:lineRule="auto"/>
      </w:pPr>
      <w:r>
        <w:separator/>
      </w:r>
    </w:p>
  </w:endnote>
  <w:endnote w:type="continuationSeparator" w:id="0">
    <w:p w:rsidR="006C4629" w:rsidRDefault="006C4629" w:rsidP="00B6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896398"/>
      <w:docPartObj>
        <w:docPartGallery w:val="Page Numbers (Bottom of Page)"/>
        <w:docPartUnique/>
      </w:docPartObj>
    </w:sdtPr>
    <w:sdtEndPr/>
    <w:sdtContent>
      <w:p w:rsidR="00B6295B" w:rsidRDefault="00B6295B">
        <w:pPr>
          <w:pStyle w:val="a9"/>
          <w:jc w:val="center"/>
        </w:pPr>
        <w:r>
          <w:fldChar w:fldCharType="begin"/>
        </w:r>
        <w:r>
          <w:instrText>PAGE   \* MERGEFORMAT</w:instrText>
        </w:r>
        <w:r>
          <w:fldChar w:fldCharType="separate"/>
        </w:r>
        <w:r w:rsidR="00DF71A1">
          <w:rPr>
            <w:noProof/>
          </w:rPr>
          <w:t>5</w:t>
        </w:r>
        <w:r>
          <w:fldChar w:fldCharType="end"/>
        </w:r>
      </w:p>
    </w:sdtContent>
  </w:sdt>
  <w:p w:rsidR="00B6295B" w:rsidRDefault="00B629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29" w:rsidRDefault="006C4629" w:rsidP="00B6295B">
      <w:pPr>
        <w:spacing w:after="0" w:line="240" w:lineRule="auto"/>
      </w:pPr>
      <w:r>
        <w:separator/>
      </w:r>
    </w:p>
  </w:footnote>
  <w:footnote w:type="continuationSeparator" w:id="0">
    <w:p w:rsidR="006C4629" w:rsidRDefault="006C4629" w:rsidP="00B62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4575"/>
    <w:multiLevelType w:val="hybridMultilevel"/>
    <w:tmpl w:val="A0686478"/>
    <w:lvl w:ilvl="0" w:tplc="83C82D5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A2"/>
    <w:rsid w:val="0001767B"/>
    <w:rsid w:val="00020484"/>
    <w:rsid w:val="00043AD4"/>
    <w:rsid w:val="00080F05"/>
    <w:rsid w:val="000D00E4"/>
    <w:rsid w:val="001727A6"/>
    <w:rsid w:val="0018047B"/>
    <w:rsid w:val="00184102"/>
    <w:rsid w:val="001A0DD0"/>
    <w:rsid w:val="001A5A50"/>
    <w:rsid w:val="001B3F91"/>
    <w:rsid w:val="001C3B03"/>
    <w:rsid w:val="001E270D"/>
    <w:rsid w:val="00210A05"/>
    <w:rsid w:val="00254635"/>
    <w:rsid w:val="002877F4"/>
    <w:rsid w:val="002951DA"/>
    <w:rsid w:val="00295A4C"/>
    <w:rsid w:val="002A63A1"/>
    <w:rsid w:val="002D2658"/>
    <w:rsid w:val="00310909"/>
    <w:rsid w:val="003260AA"/>
    <w:rsid w:val="00350ADE"/>
    <w:rsid w:val="003C5572"/>
    <w:rsid w:val="004225F6"/>
    <w:rsid w:val="004510D6"/>
    <w:rsid w:val="00486261"/>
    <w:rsid w:val="00494E3E"/>
    <w:rsid w:val="00497F7B"/>
    <w:rsid w:val="005266C3"/>
    <w:rsid w:val="00542506"/>
    <w:rsid w:val="00543322"/>
    <w:rsid w:val="005718D4"/>
    <w:rsid w:val="00576F8A"/>
    <w:rsid w:val="005B0F31"/>
    <w:rsid w:val="005D3197"/>
    <w:rsid w:val="005D6646"/>
    <w:rsid w:val="005F7242"/>
    <w:rsid w:val="006040B3"/>
    <w:rsid w:val="00647887"/>
    <w:rsid w:val="00653B71"/>
    <w:rsid w:val="00655DFB"/>
    <w:rsid w:val="00667514"/>
    <w:rsid w:val="00682FE6"/>
    <w:rsid w:val="006C4629"/>
    <w:rsid w:val="00726E2A"/>
    <w:rsid w:val="0076346C"/>
    <w:rsid w:val="0076784F"/>
    <w:rsid w:val="007864B8"/>
    <w:rsid w:val="007E640E"/>
    <w:rsid w:val="007F45DC"/>
    <w:rsid w:val="008307DA"/>
    <w:rsid w:val="00831674"/>
    <w:rsid w:val="008675A9"/>
    <w:rsid w:val="00876511"/>
    <w:rsid w:val="00894EEA"/>
    <w:rsid w:val="008B5FC0"/>
    <w:rsid w:val="008E52D2"/>
    <w:rsid w:val="008F7FB5"/>
    <w:rsid w:val="0090203B"/>
    <w:rsid w:val="00903C21"/>
    <w:rsid w:val="00972089"/>
    <w:rsid w:val="00990BC4"/>
    <w:rsid w:val="009A1CFC"/>
    <w:rsid w:val="009A39A2"/>
    <w:rsid w:val="00A1439A"/>
    <w:rsid w:val="00A4350D"/>
    <w:rsid w:val="00B145B9"/>
    <w:rsid w:val="00B16FEA"/>
    <w:rsid w:val="00B242A7"/>
    <w:rsid w:val="00B53CA1"/>
    <w:rsid w:val="00B617E5"/>
    <w:rsid w:val="00B6295B"/>
    <w:rsid w:val="00B81DB9"/>
    <w:rsid w:val="00BB0E25"/>
    <w:rsid w:val="00C01A3C"/>
    <w:rsid w:val="00C34D2C"/>
    <w:rsid w:val="00C51F68"/>
    <w:rsid w:val="00C54C84"/>
    <w:rsid w:val="00C65C27"/>
    <w:rsid w:val="00CB1620"/>
    <w:rsid w:val="00CE0559"/>
    <w:rsid w:val="00CE4DE5"/>
    <w:rsid w:val="00CF5456"/>
    <w:rsid w:val="00D348C5"/>
    <w:rsid w:val="00D50274"/>
    <w:rsid w:val="00D92A77"/>
    <w:rsid w:val="00DE2B90"/>
    <w:rsid w:val="00DE410F"/>
    <w:rsid w:val="00DF71A1"/>
    <w:rsid w:val="00E111B2"/>
    <w:rsid w:val="00E128EA"/>
    <w:rsid w:val="00E177DE"/>
    <w:rsid w:val="00E27EBB"/>
    <w:rsid w:val="00E3762E"/>
    <w:rsid w:val="00E52061"/>
    <w:rsid w:val="00E71564"/>
    <w:rsid w:val="00E72E4B"/>
    <w:rsid w:val="00EA70C7"/>
    <w:rsid w:val="00EC0DE9"/>
    <w:rsid w:val="00ED2A52"/>
    <w:rsid w:val="00ED60BE"/>
    <w:rsid w:val="00EE5545"/>
    <w:rsid w:val="00EF2950"/>
    <w:rsid w:val="00F17867"/>
    <w:rsid w:val="00FA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686D9-CEF0-40B7-AC46-399B0930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md-12">
    <w:name w:val="col-md-12"/>
    <w:basedOn w:val="a"/>
    <w:rsid w:val="009A3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39A2"/>
  </w:style>
  <w:style w:type="character" w:styleId="a3">
    <w:name w:val="Strong"/>
    <w:basedOn w:val="a0"/>
    <w:uiPriority w:val="22"/>
    <w:qFormat/>
    <w:rsid w:val="009A39A2"/>
    <w:rPr>
      <w:b/>
      <w:bCs/>
    </w:rPr>
  </w:style>
  <w:style w:type="paragraph" w:styleId="a4">
    <w:name w:val="Balloon Text"/>
    <w:basedOn w:val="a"/>
    <w:link w:val="a5"/>
    <w:uiPriority w:val="99"/>
    <w:semiHidden/>
    <w:unhideWhenUsed/>
    <w:rsid w:val="00B242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42A7"/>
    <w:rPr>
      <w:rFonts w:ascii="Segoe UI" w:hAnsi="Segoe UI" w:cs="Segoe UI"/>
      <w:sz w:val="18"/>
      <w:szCs w:val="18"/>
    </w:rPr>
  </w:style>
  <w:style w:type="paragraph" w:styleId="a6">
    <w:name w:val="Normal (Web)"/>
    <w:basedOn w:val="a"/>
    <w:uiPriority w:val="99"/>
    <w:unhideWhenUsed/>
    <w:rsid w:val="00080F05"/>
    <w:pPr>
      <w:spacing w:before="160" w:after="160" w:line="240" w:lineRule="auto"/>
      <w:jc w:val="both"/>
    </w:pPr>
    <w:rPr>
      <w:rFonts w:ascii="Times New Roman" w:eastAsia="Times New Roman" w:hAnsi="Times New Roman" w:cs="Times New Roman"/>
      <w:sz w:val="24"/>
      <w:szCs w:val="24"/>
      <w:lang w:eastAsia="ru-RU"/>
    </w:rPr>
  </w:style>
  <w:style w:type="character" w:customStyle="1" w:styleId="number">
    <w:name w:val="number"/>
    <w:basedOn w:val="a0"/>
    <w:rsid w:val="00080F05"/>
  </w:style>
  <w:style w:type="character" w:customStyle="1" w:styleId="userinput1">
    <w:name w:val="user_input1"/>
    <w:rsid w:val="00E3762E"/>
    <w:rPr>
      <w:color w:val="0A46C8"/>
    </w:rPr>
  </w:style>
  <w:style w:type="paragraph" w:styleId="a7">
    <w:name w:val="header"/>
    <w:basedOn w:val="a"/>
    <w:link w:val="a8"/>
    <w:uiPriority w:val="99"/>
    <w:unhideWhenUsed/>
    <w:rsid w:val="00B629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295B"/>
  </w:style>
  <w:style w:type="paragraph" w:styleId="a9">
    <w:name w:val="footer"/>
    <w:basedOn w:val="a"/>
    <w:link w:val="aa"/>
    <w:uiPriority w:val="99"/>
    <w:unhideWhenUsed/>
    <w:rsid w:val="00B629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295B"/>
  </w:style>
  <w:style w:type="paragraph" w:styleId="3">
    <w:name w:val="Body Text 3"/>
    <w:basedOn w:val="a"/>
    <w:link w:val="30"/>
    <w:rsid w:val="001A5A50"/>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1A5A50"/>
    <w:rPr>
      <w:rFonts w:ascii="Times New Roman" w:eastAsia="Calibri" w:hAnsi="Times New Roman" w:cs="Times New Roman"/>
      <w:sz w:val="16"/>
      <w:szCs w:val="16"/>
      <w:lang w:eastAsia="ru-RU"/>
    </w:rPr>
  </w:style>
  <w:style w:type="character" w:styleId="ab">
    <w:name w:val="Hyperlink"/>
    <w:basedOn w:val="a0"/>
    <w:uiPriority w:val="99"/>
    <w:unhideWhenUsed/>
    <w:rsid w:val="00EA70C7"/>
    <w:rPr>
      <w:color w:val="0000FF" w:themeColor="hyperlink"/>
      <w:u w:val="single"/>
    </w:rPr>
  </w:style>
  <w:style w:type="paragraph" w:styleId="ac">
    <w:name w:val="List Paragraph"/>
    <w:basedOn w:val="a"/>
    <w:uiPriority w:val="34"/>
    <w:qFormat/>
    <w:rsid w:val="00C34D2C"/>
    <w:pPr>
      <w:ind w:left="720"/>
      <w:contextualSpacing/>
    </w:pPr>
  </w:style>
  <w:style w:type="paragraph" w:customStyle="1" w:styleId="ConsPlusNormal">
    <w:name w:val="ConsPlusNormal"/>
    <w:rsid w:val="0035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29534">
      <w:bodyDiv w:val="1"/>
      <w:marLeft w:val="0"/>
      <w:marRight w:val="0"/>
      <w:marTop w:val="0"/>
      <w:marBottom w:val="0"/>
      <w:divBdr>
        <w:top w:val="none" w:sz="0" w:space="0" w:color="auto"/>
        <w:left w:val="none" w:sz="0" w:space="0" w:color="auto"/>
        <w:bottom w:val="none" w:sz="0" w:space="0" w:color="auto"/>
        <w:right w:val="none" w:sz="0" w:space="0" w:color="auto"/>
      </w:divBdr>
    </w:div>
    <w:div w:id="17553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9BD6-4DD9-45CF-A629-408DB1EF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Вера</cp:lastModifiedBy>
  <cp:revision>10</cp:revision>
  <cp:lastPrinted>2019-12-24T03:50:00Z</cp:lastPrinted>
  <dcterms:created xsi:type="dcterms:W3CDTF">2019-12-13T07:13:00Z</dcterms:created>
  <dcterms:modified xsi:type="dcterms:W3CDTF">2020-05-22T07:34:00Z</dcterms:modified>
</cp:coreProperties>
</file>